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C3CCA" w14:textId="77777777" w:rsidR="00EC6EC9" w:rsidRPr="0094754A" w:rsidRDefault="00593B48" w:rsidP="0094754A">
      <w:pPr>
        <w:jc w:val="center"/>
        <w:rPr>
          <w:b/>
          <w:color w:val="C00000"/>
          <w:sz w:val="28"/>
          <w:szCs w:val="28"/>
        </w:rPr>
      </w:pPr>
      <w:r>
        <w:rPr>
          <w:b/>
          <w:color w:val="C00000"/>
          <w:sz w:val="28"/>
          <w:szCs w:val="28"/>
        </w:rPr>
        <w:t>Arbeitsblatt Kaufvertrag 3</w:t>
      </w:r>
      <w:r w:rsidR="0094754A">
        <w:rPr>
          <w:b/>
          <w:color w:val="C00000"/>
          <w:sz w:val="28"/>
          <w:szCs w:val="28"/>
        </w:rPr>
        <w:t>:</w:t>
      </w:r>
      <w:r w:rsidR="0040037E">
        <w:rPr>
          <w:b/>
          <w:color w:val="C00000"/>
          <w:sz w:val="28"/>
          <w:szCs w:val="28"/>
        </w:rPr>
        <w:t xml:space="preserve"> </w:t>
      </w:r>
      <w:r w:rsidR="00D361B4">
        <w:rPr>
          <w:b/>
          <w:color w:val="C00000"/>
          <w:sz w:val="28"/>
          <w:szCs w:val="28"/>
        </w:rPr>
        <w:t>Online Geschäfte</w:t>
      </w:r>
    </w:p>
    <w:p w14:paraId="75E4C767" w14:textId="77777777" w:rsidR="00525D58" w:rsidRDefault="00B503C9" w:rsidP="00525D58">
      <w:pPr>
        <w:spacing w:after="0" w:line="240" w:lineRule="auto"/>
        <w:rPr>
          <w:b/>
        </w:rPr>
      </w:pPr>
      <w:r>
        <w:rPr>
          <w:b/>
        </w:rPr>
        <w:t>Gesetzbücher bei Kaufverträgen:</w:t>
      </w:r>
    </w:p>
    <w:p w14:paraId="64C2B932" w14:textId="77777777" w:rsidR="00B503C9" w:rsidRPr="00B503C9" w:rsidRDefault="00B503C9" w:rsidP="00525D58">
      <w:pPr>
        <w:spacing w:after="0" w:line="240" w:lineRule="auto"/>
      </w:pPr>
    </w:p>
    <w:p w14:paraId="1D4799E5" w14:textId="77777777" w:rsidR="00B503C9" w:rsidRDefault="00B503C9" w:rsidP="00525D58">
      <w:pPr>
        <w:spacing w:after="0" w:line="240" w:lineRule="auto"/>
      </w:pPr>
      <w:r>
        <w:t xml:space="preserve">Kommt ein Kaufvertrag zwischen zwei Privatpersonen zustande, so spricht man von </w:t>
      </w:r>
      <w:r w:rsidRPr="00B503C9">
        <w:rPr>
          <w:b/>
        </w:rPr>
        <w:t>C2C-Geschäften</w:t>
      </w:r>
      <w:r>
        <w:t xml:space="preserve"> (Consumer </w:t>
      </w:r>
      <w:proofErr w:type="spellStart"/>
      <w:r>
        <w:t>to</w:t>
      </w:r>
      <w:proofErr w:type="spellEnd"/>
      <w:r>
        <w:t xml:space="preserve"> Consumer). In diesem Fall gilt ausschließlich </w:t>
      </w:r>
      <w:r w:rsidRPr="00B503C9">
        <w:rPr>
          <w:b/>
        </w:rPr>
        <w:t>das AGBG</w:t>
      </w:r>
      <w:r>
        <w:t xml:space="preserve"> (allgemein bürgerliches Gesetzbuch)</w:t>
      </w:r>
    </w:p>
    <w:p w14:paraId="5EE79ACA" w14:textId="77777777" w:rsidR="00AE3EE0" w:rsidRDefault="00AE3EE0" w:rsidP="00525D58">
      <w:pPr>
        <w:spacing w:after="0" w:line="240" w:lineRule="auto"/>
      </w:pPr>
    </w:p>
    <w:p w14:paraId="762A24DA" w14:textId="77777777" w:rsidR="00AE3EE0" w:rsidRDefault="00AE3EE0" w:rsidP="00525D58">
      <w:pPr>
        <w:spacing w:after="0" w:line="240" w:lineRule="auto"/>
      </w:pPr>
      <w:r>
        <w:t xml:space="preserve">Beispiele: </w:t>
      </w:r>
    </w:p>
    <w:p w14:paraId="49D4A77F" w14:textId="77777777" w:rsidR="00AE3EE0" w:rsidRDefault="00AE3EE0" w:rsidP="00525D58">
      <w:pPr>
        <w:spacing w:after="0" w:line="240" w:lineRule="auto"/>
      </w:pPr>
      <w:r>
        <w:t>- Eine Privatperson verkauft einer anderen Privatperson ein Haus oder einen Gebrauchtwagen</w:t>
      </w:r>
    </w:p>
    <w:p w14:paraId="7E2A86FA" w14:textId="77777777" w:rsidR="00AE3EE0" w:rsidRDefault="00AE3EE0" w:rsidP="00525D58">
      <w:pPr>
        <w:spacing w:after="0" w:line="240" w:lineRule="auto"/>
      </w:pPr>
      <w:r>
        <w:t>- Sie verkaufen Ihrer Schulfreundin einen Taschenrechner</w:t>
      </w:r>
    </w:p>
    <w:p w14:paraId="40892ED7" w14:textId="77777777" w:rsidR="00AE3EE0" w:rsidRDefault="00AE3EE0" w:rsidP="00525D58">
      <w:pPr>
        <w:spacing w:after="0" w:line="240" w:lineRule="auto"/>
      </w:pPr>
      <w:r>
        <w:t>- Sie verkaufen (zum ersten Mal) etwas auf eBay</w:t>
      </w:r>
    </w:p>
    <w:p w14:paraId="69D6B80F" w14:textId="77777777" w:rsidR="00B37CF3" w:rsidRDefault="00B37CF3" w:rsidP="00B37CF3">
      <w:pPr>
        <w:spacing w:after="0" w:line="240" w:lineRule="auto"/>
      </w:pPr>
    </w:p>
    <w:p w14:paraId="6D5FFC00" w14:textId="77777777" w:rsidR="00B37CF3" w:rsidRDefault="00B37CF3" w:rsidP="00B37CF3">
      <w:pPr>
        <w:spacing w:after="0" w:line="240" w:lineRule="auto"/>
      </w:pPr>
      <w:r>
        <w:t xml:space="preserve">Sind an einem Geschäft zwei Unternehmen beteiligt, so handelt es sich um </w:t>
      </w:r>
      <w:r w:rsidRPr="00AE3EE0">
        <w:t>ein</w:t>
      </w:r>
      <w:r w:rsidRPr="00AE3EE0">
        <w:rPr>
          <w:b/>
        </w:rPr>
        <w:t xml:space="preserve"> B2B-Geschäft</w:t>
      </w:r>
      <w:r>
        <w:t xml:space="preserve"> (Business </w:t>
      </w:r>
      <w:proofErr w:type="spellStart"/>
      <w:r>
        <w:t>to</w:t>
      </w:r>
      <w:proofErr w:type="spellEnd"/>
      <w:r>
        <w:t xml:space="preserve"> Business). In diesem Fall gilt neben dem AGBG, auch das  </w:t>
      </w:r>
      <w:r w:rsidRPr="00B37CF3">
        <w:rPr>
          <w:b/>
        </w:rPr>
        <w:t>UStG</w:t>
      </w:r>
      <w:r>
        <w:t xml:space="preserve"> (Umsatzsteuergesetz) und das </w:t>
      </w:r>
      <w:r w:rsidRPr="00AE3EE0">
        <w:rPr>
          <w:b/>
        </w:rPr>
        <w:t xml:space="preserve">UGB </w:t>
      </w:r>
      <w:r>
        <w:t>(Unternehmensgesetzbuch)</w:t>
      </w:r>
    </w:p>
    <w:p w14:paraId="16538310" w14:textId="77777777" w:rsidR="00B37CF3" w:rsidRDefault="00B37CF3" w:rsidP="00B37CF3">
      <w:pPr>
        <w:spacing w:after="0" w:line="240" w:lineRule="auto"/>
      </w:pPr>
    </w:p>
    <w:p w14:paraId="1CD7C86B" w14:textId="77777777" w:rsidR="00B37CF3" w:rsidRDefault="00B37CF3" w:rsidP="00B37CF3">
      <w:pPr>
        <w:spacing w:after="0" w:line="240" w:lineRule="auto"/>
      </w:pPr>
      <w:r>
        <w:t>Beispiele:</w:t>
      </w:r>
    </w:p>
    <w:p w14:paraId="1D306EEA" w14:textId="77777777" w:rsidR="00B37CF3" w:rsidRDefault="00B37CF3" w:rsidP="00B37CF3">
      <w:pPr>
        <w:spacing w:after="0" w:line="240" w:lineRule="auto"/>
      </w:pPr>
      <w:r>
        <w:t xml:space="preserve">- Ein Elektrohändler kauft bei einem Produzenten </w:t>
      </w:r>
      <w:proofErr w:type="spellStart"/>
      <w:r>
        <w:t>Flatscreens</w:t>
      </w:r>
      <w:proofErr w:type="spellEnd"/>
      <w:r>
        <w:t xml:space="preserve"> ein.</w:t>
      </w:r>
    </w:p>
    <w:p w14:paraId="661BC9C4" w14:textId="77777777" w:rsidR="00B37CF3" w:rsidRDefault="00B37CF3" w:rsidP="00B37CF3">
      <w:pPr>
        <w:spacing w:after="0" w:line="240" w:lineRule="auto"/>
      </w:pPr>
      <w:r>
        <w:t>- Ein Tischler bestellt Holzplatten bei seinem Lieferanten</w:t>
      </w:r>
    </w:p>
    <w:p w14:paraId="53185E56" w14:textId="77777777" w:rsidR="00B37CF3" w:rsidRDefault="00B37CF3" w:rsidP="00B37CF3">
      <w:pPr>
        <w:spacing w:after="0" w:line="240" w:lineRule="auto"/>
      </w:pPr>
      <w:r>
        <w:t>- Der Autohändler muss Ersatzmaterialien und neue Reifen kaufen.</w:t>
      </w:r>
    </w:p>
    <w:p w14:paraId="68E7E5ED" w14:textId="77777777" w:rsidR="00B503C9" w:rsidRDefault="00B503C9" w:rsidP="00525D58">
      <w:pPr>
        <w:spacing w:after="0" w:line="240" w:lineRule="auto"/>
      </w:pPr>
    </w:p>
    <w:p w14:paraId="236CA963" w14:textId="77777777" w:rsidR="00B503C9" w:rsidRDefault="00B503C9" w:rsidP="00525D58">
      <w:pPr>
        <w:spacing w:after="0" w:line="240" w:lineRule="auto"/>
      </w:pPr>
      <w:r>
        <w:t xml:space="preserve">Kommt ein Kaufvertrag zwischen einem Unternehmen und einer Privatperson zustande, so spricht man von </w:t>
      </w:r>
      <w:r w:rsidRPr="00AE3EE0">
        <w:rPr>
          <w:b/>
        </w:rPr>
        <w:t>B2C-Geschäften</w:t>
      </w:r>
      <w:r>
        <w:t xml:space="preserve"> (Business </w:t>
      </w:r>
      <w:proofErr w:type="spellStart"/>
      <w:r>
        <w:t>to</w:t>
      </w:r>
      <w:proofErr w:type="spellEnd"/>
      <w:r>
        <w:t xml:space="preserve"> Consumer). Bei solchen Geschäften gilt neben dem AGBG</w:t>
      </w:r>
      <w:r w:rsidR="00B37CF3">
        <w:t xml:space="preserve">, dem UGB, und UStG </w:t>
      </w:r>
      <w:r>
        <w:t xml:space="preserve"> auch das Konsumentenschutzgesetz </w:t>
      </w:r>
      <w:r w:rsidRPr="00AE3EE0">
        <w:rPr>
          <w:b/>
        </w:rPr>
        <w:t>(</w:t>
      </w:r>
      <w:proofErr w:type="spellStart"/>
      <w:r w:rsidRPr="00AE3EE0">
        <w:rPr>
          <w:b/>
        </w:rPr>
        <w:t>K</w:t>
      </w:r>
      <w:r w:rsidR="00B37CF3">
        <w:rPr>
          <w:b/>
        </w:rPr>
        <w:t>schG</w:t>
      </w:r>
      <w:proofErr w:type="spellEnd"/>
      <w:r w:rsidR="00B37CF3">
        <w:rPr>
          <w:b/>
        </w:rPr>
        <w:t>)</w:t>
      </w:r>
    </w:p>
    <w:p w14:paraId="1AAB1136" w14:textId="77777777" w:rsidR="00B503C9" w:rsidRDefault="00B503C9" w:rsidP="00525D58">
      <w:pPr>
        <w:spacing w:after="0" w:line="240" w:lineRule="auto"/>
      </w:pPr>
    </w:p>
    <w:p w14:paraId="2FBFFAB7" w14:textId="77777777" w:rsidR="00AE3EE0" w:rsidRDefault="00AE3EE0" w:rsidP="00525D58">
      <w:pPr>
        <w:spacing w:after="0" w:line="240" w:lineRule="auto"/>
      </w:pPr>
      <w:r>
        <w:t>Beispiele:</w:t>
      </w:r>
    </w:p>
    <w:p w14:paraId="73021DDD" w14:textId="77777777" w:rsidR="00AE3EE0" w:rsidRDefault="00AE3EE0" w:rsidP="00AE3EE0">
      <w:pPr>
        <w:spacing w:after="0" w:line="240" w:lineRule="auto"/>
      </w:pPr>
      <w:r>
        <w:t>- Sie kaufen in einem Geschäft neue Schuhe oder Kleidung ein</w:t>
      </w:r>
      <w:r w:rsidR="002A6FE2">
        <w:t>.</w:t>
      </w:r>
    </w:p>
    <w:p w14:paraId="334089E4" w14:textId="77777777" w:rsidR="00AE3EE0" w:rsidRDefault="00AE3EE0" w:rsidP="00AE3EE0">
      <w:pPr>
        <w:spacing w:after="0" w:line="240" w:lineRule="auto"/>
      </w:pPr>
      <w:r>
        <w:t>- Sie bestellen telefonisch eine Pizza oder kaufen im Webshop einen MP3-Player</w:t>
      </w:r>
      <w:r w:rsidR="002A6FE2">
        <w:t>.</w:t>
      </w:r>
    </w:p>
    <w:p w14:paraId="4DF6CB2A" w14:textId="77777777" w:rsidR="00AE3EE0" w:rsidRDefault="00AE3EE0" w:rsidP="00AE3EE0">
      <w:pPr>
        <w:spacing w:after="0" w:line="240" w:lineRule="auto"/>
      </w:pPr>
      <w:r>
        <w:t>- In der Pause holen Sie sich eine</w:t>
      </w:r>
      <w:r w:rsidR="002A6FE2">
        <w:t>n</w:t>
      </w:r>
      <w:r>
        <w:t xml:space="preserve"> Müsliriegel aus dem Schulbuffet</w:t>
      </w:r>
      <w:r w:rsidR="002A6FE2">
        <w:t>.</w:t>
      </w:r>
    </w:p>
    <w:p w14:paraId="0FDCF436" w14:textId="77777777" w:rsidR="00AE3EE0" w:rsidRDefault="00AE3EE0" w:rsidP="00AE3EE0">
      <w:pPr>
        <w:spacing w:after="0" w:line="240" w:lineRule="auto"/>
      </w:pPr>
    </w:p>
    <w:p w14:paraId="2A9168F3" w14:textId="77777777" w:rsidR="00AE3EE0" w:rsidRDefault="00AE3EE0" w:rsidP="00525D58">
      <w:pPr>
        <w:spacing w:after="0" w:line="240" w:lineRule="auto"/>
      </w:pPr>
    </w:p>
    <w:p w14:paraId="277407FF" w14:textId="77777777" w:rsidR="00AE3EE0" w:rsidRDefault="00AE3EE0" w:rsidP="00AE3EE0">
      <w:pPr>
        <w:tabs>
          <w:tab w:val="left" w:pos="360"/>
        </w:tabs>
        <w:spacing w:line="240" w:lineRule="auto"/>
      </w:pPr>
      <w:r>
        <w:t xml:space="preserve">Findet ein </w:t>
      </w:r>
      <w:r w:rsidRPr="00AE3EE0">
        <w:rPr>
          <w:b/>
        </w:rPr>
        <w:t>Geschäft im Internet</w:t>
      </w:r>
      <w:r>
        <w:t xml:space="preserve"> statt, gilt zusätzlich noch das </w:t>
      </w:r>
      <w:r w:rsidRPr="00AE3EE0">
        <w:rPr>
          <w:b/>
        </w:rPr>
        <w:t>ECG</w:t>
      </w:r>
      <w:r>
        <w:t xml:space="preserve"> (E-Commerce-Gesetz). Es löst Fragen, wie welche Angaben auf einer Website eines Unternehmen stehen müssen oder welche Vorschriften ein Unternehmen bei einem Webshop beachten muss.</w:t>
      </w:r>
    </w:p>
    <w:p w14:paraId="296393AF" w14:textId="77777777" w:rsidR="00AE3EE0" w:rsidRPr="00B503C9" w:rsidRDefault="00AE3EE0" w:rsidP="00525D58">
      <w:pPr>
        <w:spacing w:after="0" w:line="240" w:lineRule="auto"/>
      </w:pPr>
    </w:p>
    <w:p w14:paraId="6C257671" w14:textId="77777777" w:rsidR="00525D58" w:rsidRDefault="005D0B1F" w:rsidP="00525D58">
      <w:pPr>
        <w:spacing w:after="0" w:line="240" w:lineRule="auto"/>
        <w:rPr>
          <w:b/>
        </w:rPr>
      </w:pPr>
      <w:r>
        <w:rPr>
          <w:b/>
        </w:rPr>
        <w:t>Das Fernabsatzgeschäft</w:t>
      </w:r>
    </w:p>
    <w:p w14:paraId="743DAD08" w14:textId="77777777" w:rsidR="005D0B1F" w:rsidRPr="005D0B1F" w:rsidRDefault="005D0B1F" w:rsidP="00525D58">
      <w:pPr>
        <w:spacing w:after="0" w:line="240" w:lineRule="auto"/>
      </w:pPr>
    </w:p>
    <w:p w14:paraId="7D23FFF7" w14:textId="77777777" w:rsidR="005D0B1F" w:rsidRDefault="00A95AFA" w:rsidP="00525D58">
      <w:pPr>
        <w:spacing w:after="0" w:line="240" w:lineRule="auto"/>
      </w:pPr>
      <w:r>
        <w:t>Kaufen Sie eine Jacke im Internet (Fernabsatzgeschäft), so sind Sie auf die Informationen im Webshop angewiesen. Ein Nachfragen ist meist nicht möglich und Sie können auch nicht probieren. Daher hat der Unternehmer umfassende Informationspflichten vor und nach dem Kauf und muss Ihnen eine Rücktrittfrist von 14 Tagen einräumen.</w:t>
      </w:r>
    </w:p>
    <w:p w14:paraId="691FB4DE" w14:textId="77777777" w:rsidR="00A95AFA" w:rsidRDefault="00A95AFA" w:rsidP="00525D58">
      <w:pPr>
        <w:spacing w:after="0" w:line="240" w:lineRule="auto"/>
      </w:pPr>
    </w:p>
    <w:p w14:paraId="006A9885" w14:textId="77777777" w:rsidR="00A95AFA" w:rsidRDefault="00A95AFA" w:rsidP="00525D58">
      <w:pPr>
        <w:spacing w:after="0" w:line="240" w:lineRule="auto"/>
      </w:pPr>
      <w:r>
        <w:t>Beim Fernabsatz muss der Unternehmer:</w:t>
      </w:r>
    </w:p>
    <w:p w14:paraId="1469E110" w14:textId="77777777" w:rsidR="00A95AFA" w:rsidRDefault="00A95AFA" w:rsidP="00525D58">
      <w:pPr>
        <w:spacing w:after="0" w:line="240" w:lineRule="auto"/>
      </w:pPr>
    </w:p>
    <w:p w14:paraId="3CEBE5E0" w14:textId="77777777" w:rsidR="00A95AFA" w:rsidRDefault="00A95AFA" w:rsidP="00525D58">
      <w:pPr>
        <w:spacing w:after="0" w:line="240" w:lineRule="auto"/>
      </w:pPr>
      <w:r>
        <w:t>VOR DEM KAUF:</w:t>
      </w:r>
    </w:p>
    <w:p w14:paraId="40DE9728" w14:textId="77777777" w:rsidR="00A95AFA" w:rsidRDefault="00A95AFA" w:rsidP="00A95AFA">
      <w:pPr>
        <w:pStyle w:val="Listenabsatz"/>
        <w:numPr>
          <w:ilvl w:val="0"/>
          <w:numId w:val="31"/>
        </w:numPr>
        <w:spacing w:after="0" w:line="240" w:lineRule="auto"/>
      </w:pPr>
      <w:r>
        <w:t>Zusätzlich zu den normalen Mindestinformationen</w:t>
      </w:r>
    </w:p>
    <w:p w14:paraId="3659B458" w14:textId="77777777" w:rsidR="00A95AFA" w:rsidRDefault="00A95AFA" w:rsidP="00A95AFA">
      <w:pPr>
        <w:pStyle w:val="Listenabsatz"/>
        <w:numPr>
          <w:ilvl w:val="0"/>
          <w:numId w:val="31"/>
        </w:numPr>
        <w:spacing w:after="0" w:line="240" w:lineRule="auto"/>
      </w:pPr>
      <w:r>
        <w:t>Genauere Kontaktdaten (z.B. E-Mail Adresse)</w:t>
      </w:r>
    </w:p>
    <w:p w14:paraId="2A687381" w14:textId="77777777" w:rsidR="00A95AFA" w:rsidRDefault="00A95AFA" w:rsidP="00A95AFA">
      <w:pPr>
        <w:pStyle w:val="Listenabsatz"/>
        <w:numPr>
          <w:ilvl w:val="0"/>
          <w:numId w:val="31"/>
        </w:numPr>
        <w:spacing w:after="0" w:line="240" w:lineRule="auto"/>
      </w:pPr>
      <w:r>
        <w:t>Informationen zum Widerrufsrecht</w:t>
      </w:r>
    </w:p>
    <w:p w14:paraId="0423E60C" w14:textId="77777777" w:rsidR="00A95AFA" w:rsidRDefault="00A95AFA" w:rsidP="00A95AFA">
      <w:pPr>
        <w:pStyle w:val="Listenabsatz"/>
        <w:numPr>
          <w:ilvl w:val="0"/>
          <w:numId w:val="31"/>
        </w:numPr>
        <w:spacing w:after="0" w:line="240" w:lineRule="auto"/>
      </w:pPr>
      <w:r>
        <w:t>Sowie ein Muster-Widerrufsformular auf seinem Webshop angeben.</w:t>
      </w:r>
      <w:r>
        <w:br/>
      </w:r>
    </w:p>
    <w:p w14:paraId="703D0717" w14:textId="77777777" w:rsidR="00A95AFA" w:rsidRDefault="00A95AFA" w:rsidP="00A95AFA">
      <w:pPr>
        <w:spacing w:after="0" w:line="240" w:lineRule="auto"/>
      </w:pPr>
    </w:p>
    <w:p w14:paraId="7045E80D" w14:textId="77777777" w:rsidR="00A95AFA" w:rsidRDefault="00A95AFA" w:rsidP="00A95AFA">
      <w:pPr>
        <w:spacing w:after="0" w:line="240" w:lineRule="auto"/>
      </w:pPr>
      <w:r>
        <w:t>NACH DEM KAUF</w:t>
      </w:r>
      <w:r w:rsidR="00154AEE">
        <w:t xml:space="preserve"> – jedoch spätestens BEI DER LIEFERUNG</w:t>
      </w:r>
      <w:r>
        <w:t>:</w:t>
      </w:r>
    </w:p>
    <w:p w14:paraId="44E42DBD" w14:textId="77777777" w:rsidR="00A95AFA" w:rsidRDefault="00154AEE" w:rsidP="00154AEE">
      <w:pPr>
        <w:pStyle w:val="Listenabsatz"/>
        <w:numPr>
          <w:ilvl w:val="0"/>
          <w:numId w:val="32"/>
        </w:numPr>
        <w:spacing w:after="0" w:line="240" w:lineRule="auto"/>
      </w:pPr>
      <w:r>
        <w:t xml:space="preserve">Eine Vertragsbestätigung </w:t>
      </w:r>
      <w:r w:rsidR="00E431A4">
        <w:t xml:space="preserve">(auf dauerhaftem Datenträger z.B. E-Mail oder in Papierform ) </w:t>
      </w:r>
      <w:r>
        <w:t xml:space="preserve">und </w:t>
      </w:r>
    </w:p>
    <w:p w14:paraId="00BB7E9C" w14:textId="77777777" w:rsidR="00154AEE" w:rsidRDefault="00154AEE" w:rsidP="00154AEE">
      <w:pPr>
        <w:pStyle w:val="Listenabsatz"/>
        <w:numPr>
          <w:ilvl w:val="0"/>
          <w:numId w:val="32"/>
        </w:numPr>
        <w:spacing w:after="0" w:line="240" w:lineRule="auto"/>
      </w:pPr>
      <w:r>
        <w:t>Sämtliche Informationspflichten nochmals schriftlich oder in angemessener Form geben</w:t>
      </w:r>
    </w:p>
    <w:p w14:paraId="33F4DD12" w14:textId="77777777" w:rsidR="00E431A4" w:rsidRDefault="00E431A4" w:rsidP="00154AEE">
      <w:pPr>
        <w:pStyle w:val="Listenabsatz"/>
        <w:numPr>
          <w:ilvl w:val="0"/>
          <w:numId w:val="32"/>
        </w:numPr>
        <w:spacing w:after="0" w:line="240" w:lineRule="auto"/>
      </w:pPr>
      <w:r>
        <w:t>Innerhalb von 30 Tagen liefern.</w:t>
      </w:r>
    </w:p>
    <w:p w14:paraId="53D1D06F" w14:textId="77777777" w:rsidR="00154AEE" w:rsidRDefault="00154AEE" w:rsidP="00154AEE">
      <w:pPr>
        <w:spacing w:after="0" w:line="240" w:lineRule="auto"/>
      </w:pPr>
    </w:p>
    <w:p w14:paraId="33360FF3" w14:textId="77777777" w:rsidR="00154AEE" w:rsidRDefault="00154AEE" w:rsidP="00154AEE">
      <w:pPr>
        <w:spacing w:after="0" w:line="240" w:lineRule="auto"/>
      </w:pPr>
      <w:r>
        <w:t>NACH DER LIEFERUNG:</w:t>
      </w:r>
    </w:p>
    <w:p w14:paraId="3C0EA25D" w14:textId="77777777" w:rsidR="00E431A4" w:rsidRDefault="00154AEE" w:rsidP="004D3026">
      <w:pPr>
        <w:pStyle w:val="Listenabsatz"/>
        <w:numPr>
          <w:ilvl w:val="0"/>
          <w:numId w:val="33"/>
        </w:numPr>
        <w:spacing w:after="0" w:line="240" w:lineRule="auto"/>
      </w:pPr>
      <w:r>
        <w:t>Dem Verbraucher eine Rücktrittsfrist von 14 Tagen gewähren. Diese Frist erhöht sich um 12 Monate, wenn nicht über das Rücktrittsrecht informiert wurde.</w:t>
      </w:r>
    </w:p>
    <w:p w14:paraId="18778F65" w14:textId="77777777" w:rsidR="00E9646B" w:rsidRDefault="00E9646B" w:rsidP="00E9646B">
      <w:pPr>
        <w:spacing w:after="0" w:line="240" w:lineRule="auto"/>
      </w:pPr>
    </w:p>
    <w:p w14:paraId="3DC4E5B7" w14:textId="77777777" w:rsidR="00E9646B" w:rsidRDefault="00E9646B" w:rsidP="00E9646B">
      <w:pPr>
        <w:spacing w:after="0" w:line="240" w:lineRule="auto"/>
      </w:pPr>
      <w:r>
        <w:t>Für</w:t>
      </w:r>
      <w:r w:rsidRPr="00E9646B">
        <w:rPr>
          <w:b/>
        </w:rPr>
        <w:t xml:space="preserve"> Webshops</w:t>
      </w:r>
      <w:r>
        <w:t xml:space="preserve"> gelten folgende weitere  Regelungen:</w:t>
      </w:r>
    </w:p>
    <w:p w14:paraId="45AD7705" w14:textId="77777777" w:rsidR="00E9646B" w:rsidRDefault="00E9646B" w:rsidP="00E9646B">
      <w:pPr>
        <w:pStyle w:val="Listenabsatz"/>
        <w:numPr>
          <w:ilvl w:val="0"/>
          <w:numId w:val="33"/>
        </w:numPr>
        <w:spacing w:after="0" w:line="240" w:lineRule="auto"/>
      </w:pPr>
      <w:r>
        <w:t>Websites müssen zusätzliche Informationen enthalten. Insbesondere:</w:t>
      </w:r>
      <w:r>
        <w:br/>
        <w:t>- die Firmenbuchnummer</w:t>
      </w:r>
      <w:r>
        <w:br/>
        <w:t>- Firmenbuchgericht</w:t>
      </w:r>
      <w:r>
        <w:br/>
        <w:t>- die UID Nummer etc.</w:t>
      </w:r>
      <w:r>
        <w:br/>
      </w:r>
    </w:p>
    <w:p w14:paraId="2ABBD6FB" w14:textId="77777777" w:rsidR="00E9646B" w:rsidRDefault="00E9646B" w:rsidP="00E9646B">
      <w:pPr>
        <w:pStyle w:val="Listenabsatz"/>
        <w:numPr>
          <w:ilvl w:val="0"/>
          <w:numId w:val="33"/>
        </w:numPr>
        <w:spacing w:after="0" w:line="240" w:lineRule="auto"/>
      </w:pPr>
      <w:r>
        <w:t>Der „Bestellbutton“ muss unterhalb der Informationen stehen und eine eindeutige Aufschrift tragen z.B. „kaufen“ oder „zahlungspflichtig bestelle“. Die Aufschrift „Bestellung abschicken“ reicht nicht.</w:t>
      </w:r>
    </w:p>
    <w:p w14:paraId="03331EB3" w14:textId="77777777" w:rsidR="00A95AFA" w:rsidRPr="005D0B1F" w:rsidRDefault="00A95AFA" w:rsidP="00A95AFA">
      <w:pPr>
        <w:spacing w:after="0" w:line="240" w:lineRule="auto"/>
      </w:pPr>
    </w:p>
    <w:p w14:paraId="5B2D5F64" w14:textId="77777777" w:rsidR="005D0B1F" w:rsidRPr="00A75750" w:rsidRDefault="00A75750" w:rsidP="00525D58">
      <w:pPr>
        <w:spacing w:after="0" w:line="240" w:lineRule="auto"/>
        <w:rPr>
          <w:b/>
        </w:rPr>
      </w:pPr>
      <w:r w:rsidRPr="00A75750">
        <w:rPr>
          <w:b/>
        </w:rPr>
        <w:t>Rücktritt:</w:t>
      </w:r>
    </w:p>
    <w:p w14:paraId="76B1592B" w14:textId="77777777" w:rsidR="00A75750" w:rsidRDefault="00A75750" w:rsidP="00525D58">
      <w:pPr>
        <w:spacing w:after="0" w:line="240" w:lineRule="auto"/>
      </w:pPr>
    </w:p>
    <w:p w14:paraId="0CB6AF4D" w14:textId="77777777" w:rsidR="00A75750" w:rsidRDefault="00A75750" w:rsidP="00A75750">
      <w:pPr>
        <w:spacing w:after="0" w:line="240" w:lineRule="auto"/>
      </w:pPr>
      <w:r>
        <w:t>Bei Falschlieferung kann die Ware kann auf Kosten des Verkäufers zurückgeschickt werden. Es besteht die Möglichkeit eine Liefermahnung mit angemessener Nachfrist für die korrekte Lieferung zu senden (z.B. 2 Wochen). Sollte der Verkäufer innerhalb der Nachfrist nicht korrekt liefern, kann vom Vertrag zurückgetreten und bei nachweisbarem Schaden Ersatz verlangt werden.</w:t>
      </w:r>
    </w:p>
    <w:p w14:paraId="576FC702" w14:textId="77777777" w:rsidR="00A75750" w:rsidRDefault="00A75750" w:rsidP="00A75750">
      <w:pPr>
        <w:spacing w:after="0" w:line="240" w:lineRule="auto"/>
      </w:pPr>
    </w:p>
    <w:p w14:paraId="76326DBE" w14:textId="77777777" w:rsidR="00A75750" w:rsidRPr="00F73FE7" w:rsidRDefault="00A75750" w:rsidP="00A75750">
      <w:pPr>
        <w:spacing w:after="0" w:line="240" w:lineRule="auto"/>
        <w:rPr>
          <w:b/>
        </w:rPr>
      </w:pPr>
      <w:r w:rsidRPr="00F73FE7">
        <w:rPr>
          <w:b/>
        </w:rPr>
        <w:t>Wann gilt das Fernabsatzgesetz nicht?</w:t>
      </w:r>
    </w:p>
    <w:p w14:paraId="07A8FFF2" w14:textId="77777777" w:rsidR="00A75750" w:rsidRDefault="00A75750" w:rsidP="00A75750">
      <w:pPr>
        <w:spacing w:after="0" w:line="240" w:lineRule="auto"/>
      </w:pPr>
    </w:p>
    <w:p w14:paraId="796FAC5F" w14:textId="77777777" w:rsidR="00A75750" w:rsidRDefault="00A75750" w:rsidP="00A75750">
      <w:pPr>
        <w:pStyle w:val="Listenabsatz"/>
        <w:numPr>
          <w:ilvl w:val="0"/>
          <w:numId w:val="34"/>
        </w:numPr>
        <w:spacing w:after="0" w:line="240" w:lineRule="auto"/>
      </w:pPr>
      <w:r>
        <w:t>Bei Finanzprodukten  und Immobilien</w:t>
      </w:r>
    </w:p>
    <w:p w14:paraId="4C34A0F6" w14:textId="77777777" w:rsidR="00A75750" w:rsidRDefault="00A75750" w:rsidP="00A75750">
      <w:pPr>
        <w:pStyle w:val="Listenabsatz"/>
        <w:numPr>
          <w:ilvl w:val="0"/>
          <w:numId w:val="34"/>
        </w:numPr>
        <w:spacing w:after="0" w:line="240" w:lineRule="auto"/>
      </w:pPr>
      <w:r>
        <w:t>Bei Automaten (Zigaretten können nicht in den Automaten zurückgesteckt werden)</w:t>
      </w:r>
    </w:p>
    <w:p w14:paraId="1A0FDF4D" w14:textId="77777777" w:rsidR="00A75750" w:rsidRDefault="00A75750" w:rsidP="00A75750">
      <w:pPr>
        <w:pStyle w:val="Listenabsatz"/>
        <w:numPr>
          <w:ilvl w:val="0"/>
          <w:numId w:val="34"/>
        </w:numPr>
        <w:spacing w:after="0" w:line="240" w:lineRule="auto"/>
      </w:pPr>
      <w:r>
        <w:t>Hauslieferungen (Pizza kann nicht nach einer Woche zurück gegeben werden)</w:t>
      </w:r>
    </w:p>
    <w:p w14:paraId="6DF64FF5" w14:textId="77777777" w:rsidR="00A75750" w:rsidRDefault="00A75750" w:rsidP="00A75750">
      <w:pPr>
        <w:pStyle w:val="Listenabsatz"/>
        <w:numPr>
          <w:ilvl w:val="0"/>
          <w:numId w:val="34"/>
        </w:numPr>
        <w:spacing w:after="0" w:line="240" w:lineRule="auto"/>
      </w:pPr>
      <w:r>
        <w:t>Reisen, Hotels o.Ä. (bei last-minute Angeboten wäre ein Rücktritt problematisch)</w:t>
      </w:r>
    </w:p>
    <w:p w14:paraId="1D6652AE" w14:textId="77777777" w:rsidR="00A75750" w:rsidRDefault="00A75750" w:rsidP="00A75750">
      <w:pPr>
        <w:pStyle w:val="Listenabsatz"/>
        <w:numPr>
          <w:ilvl w:val="0"/>
          <w:numId w:val="34"/>
        </w:numPr>
        <w:spacing w:after="0" w:line="240" w:lineRule="auto"/>
      </w:pPr>
      <w:r>
        <w:t>Spezialanfertigungen</w:t>
      </w:r>
    </w:p>
    <w:p w14:paraId="797EAD9B" w14:textId="77777777" w:rsidR="00A75750" w:rsidRDefault="00A75750" w:rsidP="00A75750">
      <w:pPr>
        <w:pStyle w:val="Listenabsatz"/>
        <w:numPr>
          <w:ilvl w:val="0"/>
          <w:numId w:val="34"/>
        </w:numPr>
        <w:spacing w:after="0" w:line="240" w:lineRule="auto"/>
      </w:pPr>
      <w:r>
        <w:t>Software, Zeitungen o.Ä.: Es ist schwer nachweisbar, ob die Software nicht trotz Rücktritt weiterverwendet wird bzw. die Zeitung schon gelesen wurde.</w:t>
      </w:r>
    </w:p>
    <w:p w14:paraId="0BD70FB1" w14:textId="77777777" w:rsidR="00F73FE7" w:rsidRPr="00962D83" w:rsidRDefault="00F73FE7" w:rsidP="00A75750">
      <w:pPr>
        <w:pStyle w:val="Listenabsatz"/>
        <w:numPr>
          <w:ilvl w:val="0"/>
          <w:numId w:val="34"/>
        </w:numPr>
        <w:spacing w:after="0" w:line="240" w:lineRule="auto"/>
      </w:pPr>
      <w:r>
        <w:t>Lotterien o.Ä. (Wettspiele mit Rücktrittsrecht wären sinnlos)</w:t>
      </w:r>
    </w:p>
    <w:p w14:paraId="5481C0DB" w14:textId="77777777" w:rsidR="00A75750" w:rsidRPr="005D0B1F" w:rsidRDefault="00A75750" w:rsidP="00525D58">
      <w:pPr>
        <w:spacing w:after="0" w:line="240" w:lineRule="auto"/>
      </w:pPr>
    </w:p>
    <w:p w14:paraId="10D07D4F" w14:textId="77777777" w:rsidR="005D0B1F" w:rsidRPr="005D0B1F" w:rsidRDefault="005D0B1F" w:rsidP="00525D58">
      <w:pPr>
        <w:spacing w:after="0" w:line="240" w:lineRule="auto"/>
      </w:pPr>
    </w:p>
    <w:p w14:paraId="2963FAD2" w14:textId="77777777" w:rsidR="00B6287D" w:rsidRDefault="00B6287D" w:rsidP="00344F08">
      <w:pPr>
        <w:spacing w:after="0" w:line="240" w:lineRule="auto"/>
        <w:rPr>
          <w:b/>
        </w:rPr>
      </w:pPr>
    </w:p>
    <w:p w14:paraId="7B9A09D3" w14:textId="77777777" w:rsidR="00A75750" w:rsidRDefault="00A75750" w:rsidP="00344F08">
      <w:pPr>
        <w:spacing w:after="0" w:line="240" w:lineRule="auto"/>
        <w:rPr>
          <w:b/>
        </w:rPr>
      </w:pPr>
    </w:p>
    <w:p w14:paraId="5F77E50D" w14:textId="77777777" w:rsidR="00A75750" w:rsidRDefault="00A75750" w:rsidP="00344F08">
      <w:pPr>
        <w:spacing w:after="0" w:line="240" w:lineRule="auto"/>
        <w:rPr>
          <w:b/>
        </w:rPr>
      </w:pPr>
    </w:p>
    <w:p w14:paraId="159B183D" w14:textId="77777777" w:rsidR="00A75750" w:rsidRDefault="00A75750" w:rsidP="00344F08">
      <w:pPr>
        <w:spacing w:after="0" w:line="240" w:lineRule="auto"/>
        <w:rPr>
          <w:b/>
        </w:rPr>
      </w:pPr>
    </w:p>
    <w:p w14:paraId="79FDA0F1" w14:textId="77777777" w:rsidR="00A75750" w:rsidRDefault="00A75750" w:rsidP="00344F08">
      <w:pPr>
        <w:spacing w:after="0" w:line="240" w:lineRule="auto"/>
        <w:rPr>
          <w:b/>
        </w:rPr>
      </w:pPr>
    </w:p>
    <w:p w14:paraId="12143404" w14:textId="77777777" w:rsidR="00A75750" w:rsidRDefault="00A75750" w:rsidP="00344F08">
      <w:pPr>
        <w:spacing w:after="0" w:line="240" w:lineRule="auto"/>
        <w:rPr>
          <w:b/>
        </w:rPr>
      </w:pPr>
    </w:p>
    <w:p w14:paraId="2C1C37AD" w14:textId="77777777" w:rsidR="00A75750" w:rsidRDefault="00A75750" w:rsidP="00344F08">
      <w:pPr>
        <w:spacing w:after="0" w:line="240" w:lineRule="auto"/>
        <w:rPr>
          <w:b/>
        </w:rPr>
      </w:pPr>
    </w:p>
    <w:p w14:paraId="5190A07E" w14:textId="77777777" w:rsidR="00A75750" w:rsidRDefault="00A75750" w:rsidP="00344F08">
      <w:pPr>
        <w:spacing w:after="0" w:line="240" w:lineRule="auto"/>
        <w:rPr>
          <w:b/>
        </w:rPr>
      </w:pPr>
    </w:p>
    <w:p w14:paraId="3469E7E7" w14:textId="77777777" w:rsidR="00A75750" w:rsidRDefault="00A75750" w:rsidP="00344F08">
      <w:pPr>
        <w:spacing w:after="0" w:line="240" w:lineRule="auto"/>
        <w:rPr>
          <w:b/>
        </w:rPr>
      </w:pPr>
    </w:p>
    <w:p w14:paraId="5DF2527F" w14:textId="77777777" w:rsidR="00A75750" w:rsidRDefault="00A75750" w:rsidP="00344F08">
      <w:pPr>
        <w:spacing w:after="0" w:line="240" w:lineRule="auto"/>
        <w:rPr>
          <w:b/>
        </w:rPr>
      </w:pPr>
    </w:p>
    <w:p w14:paraId="3453BA37" w14:textId="77777777" w:rsidR="00A75750" w:rsidRDefault="00A75750" w:rsidP="00344F08">
      <w:pPr>
        <w:spacing w:after="0" w:line="240" w:lineRule="auto"/>
        <w:rPr>
          <w:b/>
        </w:rPr>
      </w:pPr>
    </w:p>
    <w:p w14:paraId="0B1B8EEC" w14:textId="77777777" w:rsidR="00A75750" w:rsidRDefault="00A75750" w:rsidP="00344F08">
      <w:pPr>
        <w:spacing w:after="0" w:line="240" w:lineRule="auto"/>
        <w:rPr>
          <w:b/>
        </w:rPr>
      </w:pPr>
    </w:p>
    <w:p w14:paraId="3B46BD64" w14:textId="77777777" w:rsidR="00A75750" w:rsidRDefault="00A75750" w:rsidP="00344F08">
      <w:pPr>
        <w:spacing w:after="0" w:line="240" w:lineRule="auto"/>
        <w:rPr>
          <w:b/>
        </w:rPr>
      </w:pPr>
    </w:p>
    <w:p w14:paraId="23DC6E03" w14:textId="77777777" w:rsidR="00A75750" w:rsidRDefault="00A75750" w:rsidP="00344F08">
      <w:pPr>
        <w:spacing w:after="0" w:line="240" w:lineRule="auto"/>
        <w:rPr>
          <w:b/>
        </w:rPr>
      </w:pPr>
    </w:p>
    <w:p w14:paraId="5A7523E8" w14:textId="77777777" w:rsidR="00B32739" w:rsidRPr="00B32739" w:rsidRDefault="00593B48" w:rsidP="004C2D1B">
      <w:pPr>
        <w:jc w:val="center"/>
        <w:rPr>
          <w:b/>
          <w:color w:val="C00000"/>
          <w:sz w:val="28"/>
          <w:szCs w:val="28"/>
        </w:rPr>
      </w:pPr>
      <w:r>
        <w:rPr>
          <w:b/>
          <w:color w:val="C00000"/>
          <w:sz w:val="28"/>
          <w:szCs w:val="28"/>
        </w:rPr>
        <w:t>Aufgabenblatt</w:t>
      </w:r>
      <w:r w:rsidR="00B32739" w:rsidRPr="00B32739">
        <w:rPr>
          <w:b/>
          <w:color w:val="C00000"/>
          <w:sz w:val="28"/>
          <w:szCs w:val="28"/>
        </w:rPr>
        <w:t xml:space="preserve">: </w:t>
      </w:r>
      <w:r w:rsidR="00D361B4">
        <w:rPr>
          <w:b/>
          <w:color w:val="C00000"/>
          <w:sz w:val="28"/>
          <w:szCs w:val="28"/>
        </w:rPr>
        <w:t>Online Geschäfte</w:t>
      </w:r>
    </w:p>
    <w:p w14:paraId="5AEF6BAC" w14:textId="77777777" w:rsidR="00525D58" w:rsidRPr="00925ECD" w:rsidRDefault="00525D58" w:rsidP="00525D58">
      <w:pPr>
        <w:spacing w:after="0" w:line="240" w:lineRule="auto"/>
        <w:ind w:left="3119" w:hanging="3119"/>
        <w:jc w:val="both"/>
        <w:rPr>
          <w:i/>
        </w:rPr>
      </w:pPr>
    </w:p>
    <w:p w14:paraId="2E029102" w14:textId="77777777" w:rsidR="00592637" w:rsidRDefault="00592637" w:rsidP="00525D58">
      <w:pPr>
        <w:spacing w:after="0" w:line="240" w:lineRule="auto"/>
        <w:jc w:val="both"/>
      </w:pPr>
      <w:r>
        <w:rPr>
          <w:noProof/>
          <w:lang w:val="de-DE" w:eastAsia="de-DE"/>
        </w:rPr>
        <w:drawing>
          <wp:anchor distT="0" distB="0" distL="114300" distR="114300" simplePos="0" relativeHeight="251658240" behindDoc="1" locked="0" layoutInCell="1" allowOverlap="1" wp14:anchorId="6A8CE6C5" wp14:editId="3A7E03CF">
            <wp:simplePos x="0" y="0"/>
            <wp:positionH relativeFrom="margin">
              <wp:posOffset>-233045</wp:posOffset>
            </wp:positionH>
            <wp:positionV relativeFrom="paragraph">
              <wp:posOffset>508635</wp:posOffset>
            </wp:positionV>
            <wp:extent cx="6286500" cy="2844165"/>
            <wp:effectExtent l="0" t="0" r="0" b="0"/>
            <wp:wrapTight wrapText="bothSides">
              <wp:wrapPolygon edited="0">
                <wp:start x="0" y="0"/>
                <wp:lineTo x="0" y="21412"/>
                <wp:lineTo x="21535" y="21412"/>
                <wp:lineTo x="2153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1408" t="10879" r="1621" b="19134"/>
                    <a:stretch/>
                  </pic:blipFill>
                  <pic:spPr bwMode="auto">
                    <a:xfrm>
                      <a:off x="0" y="0"/>
                      <a:ext cx="6286500" cy="284416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 xml:space="preserve">Bert Pflaum hat nach der Hotelfachschule ein kleines Lokal eröffnet und möchte auf Amazon 30 </w:t>
      </w:r>
      <w:proofErr w:type="spellStart"/>
      <w:r>
        <w:t>Stk</w:t>
      </w:r>
      <w:proofErr w:type="spellEnd"/>
      <w:r>
        <w:t>. Eierbecher bestellen.</w:t>
      </w:r>
    </w:p>
    <w:p w14:paraId="3381C64E" w14:textId="77777777" w:rsidR="00592637" w:rsidRDefault="00592637" w:rsidP="00525D58">
      <w:pPr>
        <w:spacing w:after="0" w:line="240" w:lineRule="auto"/>
        <w:jc w:val="both"/>
      </w:pPr>
    </w:p>
    <w:p w14:paraId="14A16A3E" w14:textId="77777777" w:rsidR="00592637" w:rsidRPr="00592637" w:rsidRDefault="00592637" w:rsidP="00525D58">
      <w:pPr>
        <w:spacing w:after="0" w:line="240" w:lineRule="auto"/>
        <w:jc w:val="both"/>
        <w:rPr>
          <w:sz w:val="16"/>
          <w:szCs w:val="16"/>
        </w:rPr>
      </w:pPr>
      <w:r>
        <w:rPr>
          <w:sz w:val="16"/>
          <w:szCs w:val="16"/>
        </w:rPr>
        <w:t xml:space="preserve">Bildquelle: </w:t>
      </w:r>
      <w:r w:rsidRPr="00592637">
        <w:rPr>
          <w:sz w:val="16"/>
          <w:szCs w:val="16"/>
        </w:rPr>
        <w:t>http://www.amazon.de/</w:t>
      </w:r>
      <w:r>
        <w:rPr>
          <w:sz w:val="16"/>
          <w:szCs w:val="16"/>
        </w:rPr>
        <w:t>6er-Set-Eierbecher-Serie-Atrium</w:t>
      </w:r>
    </w:p>
    <w:p w14:paraId="0F758014" w14:textId="77777777" w:rsidR="00592637" w:rsidRPr="00592637" w:rsidRDefault="00592637" w:rsidP="00525D58">
      <w:pPr>
        <w:spacing w:after="0" w:line="240" w:lineRule="auto"/>
        <w:jc w:val="both"/>
        <w:rPr>
          <w:noProof/>
          <w:sz w:val="16"/>
          <w:szCs w:val="16"/>
          <w:lang w:eastAsia="de-AT"/>
        </w:rPr>
      </w:pPr>
    </w:p>
    <w:p w14:paraId="29BF318B" w14:textId="77777777" w:rsidR="00592637" w:rsidRDefault="00592637" w:rsidP="00525D58">
      <w:pPr>
        <w:spacing w:after="0" w:line="240" w:lineRule="auto"/>
        <w:jc w:val="both"/>
      </w:pPr>
    </w:p>
    <w:p w14:paraId="26DC76C4" w14:textId="77777777" w:rsidR="00592637" w:rsidRDefault="00592637" w:rsidP="00525D58">
      <w:pPr>
        <w:spacing w:after="0" w:line="240" w:lineRule="auto"/>
        <w:jc w:val="both"/>
      </w:pPr>
    </w:p>
    <w:p w14:paraId="72C50BCD" w14:textId="77777777" w:rsidR="00525D58" w:rsidRPr="00436270" w:rsidRDefault="00525D58" w:rsidP="00525D58">
      <w:pPr>
        <w:spacing w:after="0" w:line="240" w:lineRule="auto"/>
        <w:jc w:val="both"/>
        <w:rPr>
          <w:b/>
        </w:rPr>
      </w:pPr>
      <w:r w:rsidRPr="00436270">
        <w:rPr>
          <w:b/>
        </w:rPr>
        <w:t>Aufgabe 1:</w:t>
      </w:r>
    </w:p>
    <w:p w14:paraId="0C62A612" w14:textId="77777777" w:rsidR="00525D58" w:rsidRDefault="00525D58" w:rsidP="00525D58">
      <w:pPr>
        <w:pStyle w:val="Listenabsatz"/>
        <w:numPr>
          <w:ilvl w:val="0"/>
          <w:numId w:val="13"/>
        </w:numPr>
        <w:spacing w:after="200" w:line="276" w:lineRule="auto"/>
      </w:pPr>
      <w:r>
        <w:t>Erklären Sie, welche Gesetze beim Kaufvertrag gelten. Gehen Sie dabei besonders auf das Online-Geschäft ein.</w:t>
      </w:r>
    </w:p>
    <w:p w14:paraId="3F89B7E9" w14:textId="77777777" w:rsidR="00592637" w:rsidRDefault="00592637" w:rsidP="00592637">
      <w:pPr>
        <w:pStyle w:val="Listenabsatz"/>
        <w:spacing w:after="200" w:line="276" w:lineRule="auto"/>
      </w:pPr>
    </w:p>
    <w:p w14:paraId="21614867" w14:textId="77777777" w:rsidR="00525D58" w:rsidRDefault="00525D58" w:rsidP="00525D58">
      <w:pPr>
        <w:pStyle w:val="Listenabsatz"/>
        <w:numPr>
          <w:ilvl w:val="0"/>
          <w:numId w:val="13"/>
        </w:numPr>
        <w:spacing w:after="200" w:line="276" w:lineRule="auto"/>
      </w:pPr>
      <w:r>
        <w:t>Finden Sie heraus, welche Gesetzesbücher folgende Fragen beantworten können. Kreuzen Sie ebenso an, ob die Regelung ein Geschäft zwischen Unternehmen (B2B), zwischen Unternehmen und Privaten/Konsumenten (B2C) oder zwischen Privaten (C2C) betrifft.</w:t>
      </w:r>
    </w:p>
    <w:p w14:paraId="2C235A55" w14:textId="77777777" w:rsidR="00592637" w:rsidRDefault="00592637" w:rsidP="00592637">
      <w:pPr>
        <w:pStyle w:val="Listenabsatz"/>
      </w:pPr>
    </w:p>
    <w:p w14:paraId="634D2A38" w14:textId="77777777" w:rsidR="00592637" w:rsidRDefault="00592637" w:rsidP="00592637">
      <w:pPr>
        <w:pStyle w:val="Listenabsatz"/>
        <w:spacing w:after="200" w:line="276" w:lineRule="auto"/>
      </w:pPr>
    </w:p>
    <w:tbl>
      <w:tblPr>
        <w:tblStyle w:val="Tabellenraster"/>
        <w:tblW w:w="8455" w:type="dxa"/>
        <w:tblInd w:w="720" w:type="dxa"/>
        <w:tblLook w:val="04A0" w:firstRow="1" w:lastRow="0" w:firstColumn="1" w:lastColumn="0" w:noHBand="0" w:noVBand="1"/>
      </w:tblPr>
      <w:tblGrid>
        <w:gridCol w:w="4865"/>
        <w:gridCol w:w="1566"/>
        <w:gridCol w:w="677"/>
        <w:gridCol w:w="675"/>
        <w:gridCol w:w="672"/>
      </w:tblGrid>
      <w:tr w:rsidR="00525D58" w14:paraId="630F236C" w14:textId="77777777" w:rsidTr="00592637">
        <w:tc>
          <w:tcPr>
            <w:tcW w:w="4865" w:type="dxa"/>
            <w:shd w:val="clear" w:color="auto" w:fill="D9D9D9" w:themeFill="background1" w:themeFillShade="D9"/>
          </w:tcPr>
          <w:p w14:paraId="2259A127" w14:textId="77777777" w:rsidR="00525D58" w:rsidRDefault="00525D58" w:rsidP="00A776A8">
            <w:pPr>
              <w:pStyle w:val="Listenabsatz"/>
              <w:ind w:left="0"/>
            </w:pPr>
            <w:r>
              <w:t>Fragestellung</w:t>
            </w:r>
          </w:p>
        </w:tc>
        <w:tc>
          <w:tcPr>
            <w:tcW w:w="1566" w:type="dxa"/>
            <w:shd w:val="clear" w:color="auto" w:fill="D9D9D9" w:themeFill="background1" w:themeFillShade="D9"/>
          </w:tcPr>
          <w:p w14:paraId="638823D7" w14:textId="77777777" w:rsidR="00525D58" w:rsidRDefault="00525D58" w:rsidP="00A776A8">
            <w:pPr>
              <w:pStyle w:val="Listenabsatz"/>
              <w:ind w:left="0"/>
            </w:pPr>
            <w:r>
              <w:t>Gesetzesbuch</w:t>
            </w:r>
          </w:p>
        </w:tc>
        <w:tc>
          <w:tcPr>
            <w:tcW w:w="677" w:type="dxa"/>
            <w:shd w:val="clear" w:color="auto" w:fill="D9D9D9" w:themeFill="background1" w:themeFillShade="D9"/>
          </w:tcPr>
          <w:p w14:paraId="78D3E4AA" w14:textId="77777777" w:rsidR="00525D58" w:rsidRDefault="00525D58" w:rsidP="00A776A8">
            <w:pPr>
              <w:pStyle w:val="Listenabsatz"/>
              <w:ind w:left="0"/>
            </w:pPr>
            <w:r>
              <w:t>B2B</w:t>
            </w:r>
          </w:p>
        </w:tc>
        <w:tc>
          <w:tcPr>
            <w:tcW w:w="675" w:type="dxa"/>
            <w:shd w:val="clear" w:color="auto" w:fill="D9D9D9" w:themeFill="background1" w:themeFillShade="D9"/>
          </w:tcPr>
          <w:p w14:paraId="73F84DBC" w14:textId="77777777" w:rsidR="00525D58" w:rsidRDefault="00525D58" w:rsidP="00A776A8">
            <w:pPr>
              <w:pStyle w:val="Listenabsatz"/>
              <w:ind w:left="0"/>
            </w:pPr>
            <w:r>
              <w:t>B2C</w:t>
            </w:r>
          </w:p>
        </w:tc>
        <w:tc>
          <w:tcPr>
            <w:tcW w:w="672" w:type="dxa"/>
            <w:shd w:val="clear" w:color="auto" w:fill="D9D9D9" w:themeFill="background1" w:themeFillShade="D9"/>
          </w:tcPr>
          <w:p w14:paraId="17CB086E" w14:textId="77777777" w:rsidR="00525D58" w:rsidRDefault="00525D58" w:rsidP="00A776A8">
            <w:pPr>
              <w:pStyle w:val="Listenabsatz"/>
              <w:ind w:left="0"/>
            </w:pPr>
            <w:r>
              <w:t>C2C</w:t>
            </w:r>
          </w:p>
        </w:tc>
      </w:tr>
      <w:tr w:rsidR="00525D58" w14:paraId="757F6AE5" w14:textId="77777777" w:rsidTr="00592637">
        <w:tc>
          <w:tcPr>
            <w:tcW w:w="4865" w:type="dxa"/>
          </w:tcPr>
          <w:p w14:paraId="56CEE0AB" w14:textId="77777777" w:rsidR="00525D58" w:rsidRDefault="00525D58" w:rsidP="00525D58">
            <w:pPr>
              <w:pStyle w:val="Listenabsatz"/>
              <w:numPr>
                <w:ilvl w:val="0"/>
                <w:numId w:val="21"/>
              </w:numPr>
              <w:ind w:left="0" w:hanging="11"/>
            </w:pPr>
            <w:r>
              <w:t>Was ist ein Kaufvertrag?</w:t>
            </w:r>
          </w:p>
        </w:tc>
        <w:tc>
          <w:tcPr>
            <w:tcW w:w="1566" w:type="dxa"/>
          </w:tcPr>
          <w:p w14:paraId="598DD251" w14:textId="77777777" w:rsidR="00525D58" w:rsidRDefault="00525D58" w:rsidP="00A776A8">
            <w:pPr>
              <w:pStyle w:val="Listenabsatz"/>
              <w:ind w:left="0"/>
            </w:pPr>
          </w:p>
        </w:tc>
        <w:tc>
          <w:tcPr>
            <w:tcW w:w="677" w:type="dxa"/>
          </w:tcPr>
          <w:p w14:paraId="30CA513B" w14:textId="77777777" w:rsidR="00525D58" w:rsidRDefault="00525D58" w:rsidP="00A776A8">
            <w:pPr>
              <w:pStyle w:val="Listenabsatz"/>
              <w:ind w:left="0"/>
            </w:pPr>
          </w:p>
        </w:tc>
        <w:tc>
          <w:tcPr>
            <w:tcW w:w="675" w:type="dxa"/>
          </w:tcPr>
          <w:p w14:paraId="5C9B1C2C" w14:textId="77777777" w:rsidR="00525D58" w:rsidRDefault="00525D58" w:rsidP="00A776A8">
            <w:pPr>
              <w:pStyle w:val="Listenabsatz"/>
              <w:ind w:left="0"/>
            </w:pPr>
          </w:p>
        </w:tc>
        <w:tc>
          <w:tcPr>
            <w:tcW w:w="672" w:type="dxa"/>
          </w:tcPr>
          <w:p w14:paraId="4594B8B9" w14:textId="77777777" w:rsidR="00525D58" w:rsidRDefault="00525D58" w:rsidP="00A776A8">
            <w:pPr>
              <w:pStyle w:val="Listenabsatz"/>
              <w:ind w:left="0"/>
            </w:pPr>
          </w:p>
        </w:tc>
      </w:tr>
      <w:tr w:rsidR="00525D58" w14:paraId="63539BFA" w14:textId="77777777" w:rsidTr="00592637">
        <w:tc>
          <w:tcPr>
            <w:tcW w:w="4865" w:type="dxa"/>
          </w:tcPr>
          <w:p w14:paraId="3434BD4A" w14:textId="77777777" w:rsidR="00525D58" w:rsidRDefault="00525D58" w:rsidP="00525D58">
            <w:pPr>
              <w:pStyle w:val="Listenabsatz"/>
              <w:numPr>
                <w:ilvl w:val="0"/>
                <w:numId w:val="21"/>
              </w:numPr>
              <w:ind w:left="0" w:hanging="11"/>
            </w:pPr>
            <w:r>
              <w:t>Muss ein deutsches Unternehmen einen Konsumenten in Österreich oder Deutschaland klagen?</w:t>
            </w:r>
          </w:p>
        </w:tc>
        <w:tc>
          <w:tcPr>
            <w:tcW w:w="1566" w:type="dxa"/>
          </w:tcPr>
          <w:p w14:paraId="664EA183" w14:textId="77777777" w:rsidR="00525D58" w:rsidRDefault="00525D58" w:rsidP="00A776A8">
            <w:pPr>
              <w:pStyle w:val="Listenabsatz"/>
              <w:ind w:left="0"/>
            </w:pPr>
          </w:p>
        </w:tc>
        <w:tc>
          <w:tcPr>
            <w:tcW w:w="677" w:type="dxa"/>
          </w:tcPr>
          <w:p w14:paraId="7197126D" w14:textId="77777777" w:rsidR="00525D58" w:rsidRDefault="00525D58" w:rsidP="00A776A8">
            <w:pPr>
              <w:pStyle w:val="Listenabsatz"/>
              <w:ind w:left="0"/>
            </w:pPr>
          </w:p>
        </w:tc>
        <w:tc>
          <w:tcPr>
            <w:tcW w:w="675" w:type="dxa"/>
          </w:tcPr>
          <w:p w14:paraId="4BAAD8C2" w14:textId="77777777" w:rsidR="00525D58" w:rsidRDefault="00525D58" w:rsidP="00A776A8">
            <w:pPr>
              <w:pStyle w:val="Listenabsatz"/>
              <w:ind w:left="0"/>
            </w:pPr>
          </w:p>
        </w:tc>
        <w:tc>
          <w:tcPr>
            <w:tcW w:w="672" w:type="dxa"/>
          </w:tcPr>
          <w:p w14:paraId="744A5960" w14:textId="77777777" w:rsidR="00525D58" w:rsidRDefault="00525D58" w:rsidP="00A776A8">
            <w:pPr>
              <w:pStyle w:val="Listenabsatz"/>
              <w:ind w:left="0"/>
            </w:pPr>
          </w:p>
        </w:tc>
      </w:tr>
      <w:tr w:rsidR="00525D58" w14:paraId="2B8EDF48" w14:textId="77777777" w:rsidTr="00592637">
        <w:tc>
          <w:tcPr>
            <w:tcW w:w="4865" w:type="dxa"/>
          </w:tcPr>
          <w:p w14:paraId="1993B970" w14:textId="77777777" w:rsidR="00525D58" w:rsidRDefault="00525D58" w:rsidP="00525D58">
            <w:pPr>
              <w:pStyle w:val="Listenabsatz"/>
              <w:numPr>
                <w:ilvl w:val="0"/>
                <w:numId w:val="21"/>
              </w:numPr>
              <w:ind w:left="0" w:hanging="11"/>
            </w:pPr>
            <w:r>
              <w:t>Darf ein Schweizer in einem österreichischen Webshop einkaufen?</w:t>
            </w:r>
          </w:p>
        </w:tc>
        <w:tc>
          <w:tcPr>
            <w:tcW w:w="1566" w:type="dxa"/>
          </w:tcPr>
          <w:p w14:paraId="533DBB94" w14:textId="77777777" w:rsidR="00525D58" w:rsidRDefault="00525D58" w:rsidP="00A776A8">
            <w:pPr>
              <w:pStyle w:val="Listenabsatz"/>
              <w:ind w:left="0"/>
            </w:pPr>
          </w:p>
        </w:tc>
        <w:tc>
          <w:tcPr>
            <w:tcW w:w="677" w:type="dxa"/>
          </w:tcPr>
          <w:p w14:paraId="0251F7F5" w14:textId="77777777" w:rsidR="00525D58" w:rsidRDefault="00525D58" w:rsidP="00A776A8">
            <w:pPr>
              <w:pStyle w:val="Listenabsatz"/>
              <w:ind w:left="0"/>
            </w:pPr>
          </w:p>
        </w:tc>
        <w:tc>
          <w:tcPr>
            <w:tcW w:w="675" w:type="dxa"/>
          </w:tcPr>
          <w:p w14:paraId="1DA227A8" w14:textId="77777777" w:rsidR="00525D58" w:rsidRDefault="00525D58" w:rsidP="00A776A8">
            <w:pPr>
              <w:pStyle w:val="Listenabsatz"/>
              <w:ind w:left="0"/>
            </w:pPr>
          </w:p>
        </w:tc>
        <w:tc>
          <w:tcPr>
            <w:tcW w:w="672" w:type="dxa"/>
          </w:tcPr>
          <w:p w14:paraId="70D80D9B" w14:textId="77777777" w:rsidR="00525D58" w:rsidRDefault="00525D58" w:rsidP="00A776A8">
            <w:pPr>
              <w:pStyle w:val="Listenabsatz"/>
              <w:ind w:left="0"/>
            </w:pPr>
          </w:p>
        </w:tc>
      </w:tr>
    </w:tbl>
    <w:p w14:paraId="23189D42" w14:textId="77777777" w:rsidR="00525D58" w:rsidRDefault="00525D58" w:rsidP="00525D58">
      <w:pPr>
        <w:pStyle w:val="Listenabsatz"/>
      </w:pPr>
    </w:p>
    <w:p w14:paraId="0255A720" w14:textId="77777777" w:rsidR="00592637" w:rsidRDefault="00592637" w:rsidP="00525D58">
      <w:pPr>
        <w:spacing w:after="0" w:line="240" w:lineRule="auto"/>
        <w:jc w:val="both"/>
        <w:rPr>
          <w:b/>
        </w:rPr>
      </w:pPr>
    </w:p>
    <w:p w14:paraId="2AF9284E" w14:textId="77777777" w:rsidR="00592637" w:rsidRDefault="00592637" w:rsidP="00525D58">
      <w:pPr>
        <w:spacing w:after="0" w:line="240" w:lineRule="auto"/>
        <w:jc w:val="both"/>
        <w:rPr>
          <w:b/>
        </w:rPr>
      </w:pPr>
    </w:p>
    <w:p w14:paraId="338BFC39" w14:textId="77777777" w:rsidR="00592637" w:rsidRDefault="00592637" w:rsidP="00525D58">
      <w:pPr>
        <w:spacing w:after="0" w:line="240" w:lineRule="auto"/>
        <w:jc w:val="both"/>
        <w:rPr>
          <w:b/>
        </w:rPr>
      </w:pPr>
    </w:p>
    <w:p w14:paraId="1C57F6EB" w14:textId="77777777" w:rsidR="00592637" w:rsidRDefault="00592637" w:rsidP="00525D58">
      <w:pPr>
        <w:spacing w:after="0" w:line="240" w:lineRule="auto"/>
        <w:jc w:val="both"/>
        <w:rPr>
          <w:b/>
        </w:rPr>
      </w:pPr>
    </w:p>
    <w:p w14:paraId="75A85189" w14:textId="77777777" w:rsidR="00592637" w:rsidRDefault="00592637" w:rsidP="00525D58">
      <w:pPr>
        <w:spacing w:after="0" w:line="240" w:lineRule="auto"/>
        <w:jc w:val="both"/>
        <w:rPr>
          <w:b/>
        </w:rPr>
      </w:pPr>
    </w:p>
    <w:p w14:paraId="554CEF80" w14:textId="77777777" w:rsidR="00592637" w:rsidRDefault="00592637" w:rsidP="00525D58">
      <w:pPr>
        <w:spacing w:after="0" w:line="240" w:lineRule="auto"/>
        <w:jc w:val="both"/>
        <w:rPr>
          <w:b/>
        </w:rPr>
      </w:pPr>
    </w:p>
    <w:p w14:paraId="038CEFB9" w14:textId="77777777" w:rsidR="00525D58" w:rsidRDefault="00525D58" w:rsidP="00525D58">
      <w:pPr>
        <w:spacing w:after="0" w:line="240" w:lineRule="auto"/>
        <w:jc w:val="both"/>
        <w:rPr>
          <w:b/>
        </w:rPr>
      </w:pPr>
      <w:r w:rsidRPr="00436270">
        <w:rPr>
          <w:b/>
        </w:rPr>
        <w:t>Aufgabe 2:</w:t>
      </w:r>
    </w:p>
    <w:p w14:paraId="50D5471A" w14:textId="77777777" w:rsidR="00592637" w:rsidRPr="00436270" w:rsidRDefault="00592637" w:rsidP="00525D58">
      <w:pPr>
        <w:spacing w:after="0" w:line="240" w:lineRule="auto"/>
        <w:jc w:val="both"/>
        <w:rPr>
          <w:b/>
        </w:rPr>
      </w:pPr>
    </w:p>
    <w:p w14:paraId="21158172" w14:textId="77777777" w:rsidR="00525D58" w:rsidRDefault="00525D58" w:rsidP="00525D58">
      <w:pPr>
        <w:spacing w:after="0" w:line="240" w:lineRule="auto"/>
        <w:jc w:val="both"/>
      </w:pPr>
      <w:r>
        <w:t>Definieren Sie das Fernabsatzgeschäft in Ihren eigenen Worten. Gehen Sie dabei auf jene Informationen näher ein, die VOR Vertragsabschluss gegeben sein müssen.</w:t>
      </w:r>
    </w:p>
    <w:p w14:paraId="5113B373" w14:textId="77777777" w:rsidR="00525D58" w:rsidRDefault="00525D58" w:rsidP="00525D58">
      <w:pPr>
        <w:spacing w:after="0" w:line="240" w:lineRule="auto"/>
        <w:jc w:val="both"/>
      </w:pPr>
    </w:p>
    <w:p w14:paraId="7BD83617" w14:textId="77777777" w:rsidR="00525D58" w:rsidRDefault="00525D58" w:rsidP="00525D58">
      <w:pPr>
        <w:spacing w:after="0" w:line="240" w:lineRule="auto"/>
        <w:jc w:val="both"/>
      </w:pPr>
    </w:p>
    <w:p w14:paraId="309FFF1A" w14:textId="77777777" w:rsidR="00525D58" w:rsidRPr="00436270" w:rsidRDefault="00525D58" w:rsidP="00525D58">
      <w:pPr>
        <w:spacing w:after="0" w:line="240" w:lineRule="auto"/>
        <w:jc w:val="both"/>
        <w:rPr>
          <w:b/>
        </w:rPr>
      </w:pPr>
      <w:r w:rsidRPr="00934845">
        <w:rPr>
          <w:b/>
        </w:rPr>
        <w:t xml:space="preserve">Aufgabe 3: </w:t>
      </w:r>
    </w:p>
    <w:p w14:paraId="050A4DE8" w14:textId="77777777" w:rsidR="00525D58" w:rsidRDefault="00525D58" w:rsidP="00525D58">
      <w:pPr>
        <w:spacing w:after="0" w:line="240" w:lineRule="auto"/>
        <w:jc w:val="both"/>
      </w:pPr>
      <w:r>
        <w:t>Unterstütz</w:t>
      </w:r>
      <w:r w:rsidR="00592637">
        <w:t xml:space="preserve">en Sie Bert Pflaum </w:t>
      </w:r>
      <w:r>
        <w:t xml:space="preserve">bei der ausführlichen Analyse der folgenden Geschäftsfälle zu </w:t>
      </w:r>
    </w:p>
    <w:p w14:paraId="775B7F5D" w14:textId="77777777" w:rsidR="00525D58" w:rsidRDefault="00525D58" w:rsidP="00525D58">
      <w:pPr>
        <w:spacing w:after="0" w:line="240" w:lineRule="auto"/>
        <w:jc w:val="both"/>
      </w:pPr>
    </w:p>
    <w:p w14:paraId="0C321AEF" w14:textId="77777777" w:rsidR="00525D58" w:rsidRDefault="00525D58" w:rsidP="00525D58">
      <w:pPr>
        <w:spacing w:after="0" w:line="240" w:lineRule="auto"/>
        <w:jc w:val="both"/>
      </w:pPr>
    </w:p>
    <w:p w14:paraId="793FF7F2" w14:textId="77777777" w:rsidR="00525D58" w:rsidRDefault="00592637" w:rsidP="00525D58">
      <w:pPr>
        <w:pStyle w:val="Listenabsatz"/>
        <w:numPr>
          <w:ilvl w:val="0"/>
          <w:numId w:val="22"/>
        </w:numPr>
        <w:spacing w:after="0" w:line="240" w:lineRule="auto"/>
      </w:pPr>
      <w:r>
        <w:t>Bert bestellt die Eierbecher am 12. April. Ab</w:t>
      </w:r>
      <w:r w:rsidR="00525D58">
        <w:t xml:space="preserve"> 30. M</w:t>
      </w:r>
      <w:r>
        <w:t>ai</w:t>
      </w:r>
      <w:r w:rsidR="00525D58">
        <w:t xml:space="preserve"> desselben Jahres </w:t>
      </w:r>
      <w:r>
        <w:t xml:space="preserve">möchte er sein Frühstücksangebot mit gekochten Eiern anbieten. </w:t>
      </w:r>
      <w:r w:rsidR="00525D58">
        <w:t xml:space="preserve">Beurteilen Sie, ob die Lieferung noch vor dem </w:t>
      </w:r>
      <w:r>
        <w:t xml:space="preserve">Start des Frühstückangebots </w:t>
      </w:r>
      <w:r w:rsidR="00525D58">
        <w:t xml:space="preserve">erfolgt, wenn der Verkäufer hinsichtlich des Liefertermins keine Angaben gemacht hat. </w:t>
      </w:r>
    </w:p>
    <w:p w14:paraId="2617F6CD" w14:textId="77777777" w:rsidR="00525D58" w:rsidRDefault="00525D58" w:rsidP="00525D58">
      <w:pPr>
        <w:spacing w:after="0" w:line="240" w:lineRule="auto"/>
      </w:pPr>
    </w:p>
    <w:p w14:paraId="0063E1EE" w14:textId="77777777" w:rsidR="00525D58" w:rsidRDefault="00592637" w:rsidP="00525D58">
      <w:pPr>
        <w:pStyle w:val="Listenabsatz"/>
        <w:numPr>
          <w:ilvl w:val="0"/>
          <w:numId w:val="22"/>
        </w:numPr>
        <w:spacing w:after="0" w:line="240" w:lineRule="auto"/>
      </w:pPr>
      <w:r>
        <w:t>Bert</w:t>
      </w:r>
      <w:r w:rsidR="00525D58">
        <w:t xml:space="preserve"> hat es geschafft – er hat bestellt. Beschreiben Sie, was </w:t>
      </w:r>
      <w:r>
        <w:t>Bert</w:t>
      </w:r>
      <w:r w:rsidR="00525D58">
        <w:t xml:space="preserve"> (unmittelbar) nach der Bestellung vom Verkäufer </w:t>
      </w:r>
      <w:r>
        <w:t>(Amazon)</w:t>
      </w:r>
      <w:r w:rsidR="00525D58">
        <w:t xml:space="preserve"> </w:t>
      </w:r>
      <w:r>
        <w:t>erhalten sollte. K</w:t>
      </w:r>
      <w:r w:rsidR="00525D58">
        <w:t>lären Sie ihn über seine Rücktrittsrechte auf.</w:t>
      </w:r>
    </w:p>
    <w:p w14:paraId="12DF1791" w14:textId="77777777" w:rsidR="00525D58" w:rsidRDefault="00525D58" w:rsidP="00525D58">
      <w:pPr>
        <w:spacing w:after="0" w:line="240" w:lineRule="auto"/>
      </w:pPr>
    </w:p>
    <w:p w14:paraId="1397E0AF" w14:textId="77777777" w:rsidR="00525D58" w:rsidRDefault="00592637" w:rsidP="00525D58">
      <w:pPr>
        <w:pStyle w:val="Listenabsatz"/>
        <w:numPr>
          <w:ilvl w:val="0"/>
          <w:numId w:val="22"/>
        </w:numPr>
        <w:spacing w:after="0" w:line="240" w:lineRule="auto"/>
      </w:pPr>
      <w:r>
        <w:rPr>
          <w:noProof/>
          <w:lang w:val="de-DE" w:eastAsia="de-DE"/>
        </w:rPr>
        <w:drawing>
          <wp:anchor distT="0" distB="0" distL="114300" distR="114300" simplePos="0" relativeHeight="251659264" behindDoc="1" locked="0" layoutInCell="1" allowOverlap="1" wp14:anchorId="0F64F9CA" wp14:editId="2FCF68D7">
            <wp:simplePos x="0" y="0"/>
            <wp:positionH relativeFrom="column">
              <wp:posOffset>1790700</wp:posOffset>
            </wp:positionH>
            <wp:positionV relativeFrom="paragraph">
              <wp:posOffset>12065</wp:posOffset>
            </wp:positionV>
            <wp:extent cx="4157345" cy="2333625"/>
            <wp:effectExtent l="0" t="0" r="0" b="9525"/>
            <wp:wrapTight wrapText="bothSides">
              <wp:wrapPolygon edited="0">
                <wp:start x="0" y="0"/>
                <wp:lineTo x="0" y="21512"/>
                <wp:lineTo x="21478" y="21512"/>
                <wp:lineTo x="21478"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5708" t="32935" r="23611" b="6489"/>
                    <a:stretch/>
                  </pic:blipFill>
                  <pic:spPr bwMode="auto">
                    <a:xfrm>
                      <a:off x="0" y="0"/>
                      <a:ext cx="4157345" cy="233362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525D58">
        <w:t>Zwei Wochen nach der Bestellung erfol</w:t>
      </w:r>
      <w:r>
        <w:t>gt die Lieferung von Amazon</w:t>
      </w:r>
      <w:r w:rsidR="00525D58">
        <w:t xml:space="preserve">. </w:t>
      </w:r>
      <w:r>
        <w:t>Bert</w:t>
      </w:r>
      <w:r w:rsidR="00525D58">
        <w:t xml:space="preserve"> prüft die Lieferung und stellt fest, dass leider </w:t>
      </w:r>
      <w:r>
        <w:t xml:space="preserve">falsche Eierbecher </w:t>
      </w:r>
      <w:r w:rsidR="00525D58">
        <w:t xml:space="preserve">geschickt wurden. Begründen Sie, ob und bis wann </w:t>
      </w:r>
      <w:r>
        <w:t>Bert die Eierbecher zurück schicken kann und wer da</w:t>
      </w:r>
      <w:r w:rsidR="00525D58">
        <w:t>für die Transportkosten übernehmen muss.</w:t>
      </w:r>
    </w:p>
    <w:p w14:paraId="44935499" w14:textId="77777777" w:rsidR="00592637" w:rsidRPr="004E56AF" w:rsidRDefault="004E56AF" w:rsidP="004E56AF">
      <w:pPr>
        <w:spacing w:after="0" w:line="240" w:lineRule="auto"/>
        <w:ind w:left="4248"/>
        <w:rPr>
          <w:noProof/>
          <w:sz w:val="16"/>
          <w:szCs w:val="16"/>
          <w:lang w:eastAsia="de-AT"/>
        </w:rPr>
      </w:pPr>
      <w:r w:rsidRPr="004E56AF">
        <w:rPr>
          <w:sz w:val="16"/>
          <w:szCs w:val="16"/>
        </w:rPr>
        <w:t xml:space="preserve">Bildquelle: </w:t>
      </w:r>
      <w:r w:rsidRPr="004E56AF">
        <w:rPr>
          <w:noProof/>
          <w:sz w:val="16"/>
          <w:szCs w:val="16"/>
          <w:lang w:eastAsia="de-AT"/>
        </w:rPr>
        <w:t xml:space="preserve">http://www.amazon.de/WMF-0616406040-Eierbecher-Set-6- </w:t>
      </w:r>
    </w:p>
    <w:p w14:paraId="6321585D" w14:textId="77777777" w:rsidR="00634FAB" w:rsidRPr="004E56AF" w:rsidRDefault="00634FAB" w:rsidP="00634FAB">
      <w:pPr>
        <w:spacing w:after="0" w:line="240" w:lineRule="auto"/>
        <w:rPr>
          <w:noProof/>
          <w:sz w:val="16"/>
          <w:szCs w:val="16"/>
          <w:lang w:eastAsia="de-DE"/>
        </w:rPr>
      </w:pPr>
    </w:p>
    <w:p w14:paraId="1147D196" w14:textId="77777777" w:rsidR="00BC5A52" w:rsidRDefault="00BC5A52" w:rsidP="0040037E">
      <w:pPr>
        <w:spacing w:after="0" w:line="240" w:lineRule="auto"/>
        <w:rPr>
          <w:b/>
          <w:color w:val="C00000"/>
          <w:sz w:val="28"/>
          <w:szCs w:val="28"/>
        </w:rPr>
      </w:pPr>
    </w:p>
    <w:p w14:paraId="0B402D41" w14:textId="77777777" w:rsidR="00525D58" w:rsidRDefault="00525D58" w:rsidP="0040037E">
      <w:pPr>
        <w:spacing w:after="0" w:line="240" w:lineRule="auto"/>
        <w:rPr>
          <w:b/>
          <w:color w:val="C00000"/>
          <w:sz w:val="28"/>
          <w:szCs w:val="28"/>
        </w:rPr>
      </w:pPr>
    </w:p>
    <w:p w14:paraId="3814CE36" w14:textId="77777777" w:rsidR="00525D58" w:rsidRDefault="00525D58" w:rsidP="0040037E">
      <w:pPr>
        <w:spacing w:after="0" w:line="240" w:lineRule="auto"/>
        <w:rPr>
          <w:b/>
          <w:color w:val="C00000"/>
          <w:sz w:val="28"/>
          <w:szCs w:val="28"/>
        </w:rPr>
      </w:pPr>
    </w:p>
    <w:p w14:paraId="1137BEEB" w14:textId="77777777" w:rsidR="00525D58" w:rsidRDefault="00525D58" w:rsidP="0040037E">
      <w:pPr>
        <w:spacing w:after="0" w:line="240" w:lineRule="auto"/>
        <w:rPr>
          <w:b/>
          <w:color w:val="C00000"/>
          <w:sz w:val="28"/>
          <w:szCs w:val="28"/>
        </w:rPr>
      </w:pPr>
    </w:p>
    <w:p w14:paraId="22A3F3EC" w14:textId="77777777" w:rsidR="00525D58" w:rsidRDefault="00525D58" w:rsidP="0040037E">
      <w:pPr>
        <w:spacing w:after="0" w:line="240" w:lineRule="auto"/>
        <w:rPr>
          <w:b/>
          <w:color w:val="C00000"/>
          <w:sz w:val="28"/>
          <w:szCs w:val="28"/>
        </w:rPr>
      </w:pPr>
    </w:p>
    <w:p w14:paraId="06D16135" w14:textId="77777777" w:rsidR="00525D58" w:rsidRDefault="00525D58" w:rsidP="0040037E">
      <w:pPr>
        <w:spacing w:after="0" w:line="240" w:lineRule="auto"/>
        <w:rPr>
          <w:b/>
          <w:color w:val="C00000"/>
          <w:sz w:val="28"/>
          <w:szCs w:val="28"/>
        </w:rPr>
      </w:pPr>
    </w:p>
    <w:p w14:paraId="298AD1C6" w14:textId="77777777" w:rsidR="00525D58" w:rsidRDefault="00525D58" w:rsidP="0040037E">
      <w:pPr>
        <w:spacing w:after="0" w:line="240" w:lineRule="auto"/>
        <w:rPr>
          <w:b/>
          <w:color w:val="C00000"/>
          <w:sz w:val="28"/>
          <w:szCs w:val="28"/>
        </w:rPr>
      </w:pPr>
    </w:p>
    <w:p w14:paraId="4D9E5027" w14:textId="77777777" w:rsidR="00525D58" w:rsidRDefault="00525D58" w:rsidP="0040037E">
      <w:pPr>
        <w:spacing w:after="0" w:line="240" w:lineRule="auto"/>
        <w:rPr>
          <w:b/>
          <w:color w:val="C00000"/>
          <w:sz w:val="28"/>
          <w:szCs w:val="28"/>
        </w:rPr>
      </w:pPr>
    </w:p>
    <w:p w14:paraId="4D75BCFC" w14:textId="77777777" w:rsidR="00525D58" w:rsidRDefault="00525D58" w:rsidP="0040037E">
      <w:pPr>
        <w:spacing w:after="0" w:line="240" w:lineRule="auto"/>
        <w:rPr>
          <w:b/>
          <w:color w:val="C00000"/>
          <w:sz w:val="28"/>
          <w:szCs w:val="28"/>
        </w:rPr>
      </w:pPr>
    </w:p>
    <w:p w14:paraId="38E00110" w14:textId="77777777" w:rsidR="00525D58" w:rsidRDefault="00525D58" w:rsidP="0040037E">
      <w:pPr>
        <w:spacing w:after="0" w:line="240" w:lineRule="auto"/>
        <w:rPr>
          <w:b/>
          <w:color w:val="C00000"/>
          <w:sz w:val="28"/>
          <w:szCs w:val="28"/>
        </w:rPr>
      </w:pPr>
    </w:p>
    <w:p w14:paraId="0495A3C6" w14:textId="77777777" w:rsidR="00525D58" w:rsidRDefault="00525D58" w:rsidP="0040037E">
      <w:pPr>
        <w:spacing w:after="0" w:line="240" w:lineRule="auto"/>
        <w:rPr>
          <w:b/>
          <w:color w:val="C00000"/>
          <w:sz w:val="28"/>
          <w:szCs w:val="28"/>
        </w:rPr>
      </w:pPr>
    </w:p>
    <w:p w14:paraId="73AE229B" w14:textId="77777777" w:rsidR="00525D58" w:rsidRDefault="00525D58" w:rsidP="0040037E">
      <w:pPr>
        <w:spacing w:after="0" w:line="240" w:lineRule="auto"/>
        <w:rPr>
          <w:b/>
          <w:color w:val="C00000"/>
          <w:sz w:val="28"/>
          <w:szCs w:val="28"/>
        </w:rPr>
      </w:pPr>
    </w:p>
    <w:sectPr w:rsidR="00525D5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6E33F" w14:textId="77777777" w:rsidR="00E20A10" w:rsidRDefault="00E20A10" w:rsidP="000A660F">
      <w:pPr>
        <w:spacing w:after="0" w:line="240" w:lineRule="auto"/>
      </w:pPr>
      <w:r>
        <w:separator/>
      </w:r>
    </w:p>
  </w:endnote>
  <w:endnote w:type="continuationSeparator" w:id="0">
    <w:p w14:paraId="593600F0" w14:textId="77777777" w:rsidR="00E20A10" w:rsidRDefault="00E20A10" w:rsidP="000A6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F153E" w14:textId="77777777" w:rsidR="00594F62" w:rsidRDefault="000A660F">
    <w:pPr>
      <w:pStyle w:val="Fuzeile"/>
      <w:rPr>
        <w:sz w:val="16"/>
        <w:szCs w:val="16"/>
      </w:rPr>
    </w:pPr>
    <w:r w:rsidRPr="000A660F">
      <w:rPr>
        <w:sz w:val="16"/>
        <w:szCs w:val="16"/>
      </w:rPr>
      <w:t>Inhalt entnommen aus: Wirtschaft verstehen – Zukunft gestalten: Lindner, Fröhlich</w:t>
    </w:r>
    <w:r w:rsidR="00493F4A">
      <w:rPr>
        <w:sz w:val="16"/>
        <w:szCs w:val="16"/>
      </w:rPr>
      <w:t>, Krauskop</w:t>
    </w:r>
    <w:r w:rsidR="00C448B0">
      <w:rPr>
        <w:sz w:val="16"/>
        <w:szCs w:val="16"/>
      </w:rPr>
      <w:t>f, Rotter: BS 120</w:t>
    </w:r>
  </w:p>
  <w:p w14:paraId="1A2EE2BD" w14:textId="77777777" w:rsidR="00C448B0" w:rsidRPr="000A660F" w:rsidRDefault="00C448B0">
    <w:pPr>
      <w:pStyle w:val="Fuzeile"/>
      <w:rPr>
        <w:sz w:val="16"/>
        <w:szCs w:val="16"/>
      </w:rPr>
    </w:pPr>
    <w:r>
      <w:rPr>
        <w:sz w:val="16"/>
        <w:szCs w:val="16"/>
      </w:rPr>
      <w:t xml:space="preserve">                                            Wirtschaft gestalten I: Lindner, Fröhlich, Krauskopf: BS </w:t>
    </w:r>
    <w:r w:rsidR="00B15C91">
      <w:rPr>
        <w:sz w:val="16"/>
        <w:szCs w:val="16"/>
      </w:rPr>
      <w:t>85, 222 und 224</w:t>
    </w:r>
  </w:p>
  <w:p w14:paraId="13BD1FC4" w14:textId="77777777" w:rsidR="000A660F" w:rsidRPr="000A660F" w:rsidRDefault="000A660F">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9E379" w14:textId="77777777" w:rsidR="00E20A10" w:rsidRDefault="00E20A10" w:rsidP="000A660F">
      <w:pPr>
        <w:spacing w:after="0" w:line="240" w:lineRule="auto"/>
      </w:pPr>
      <w:r>
        <w:separator/>
      </w:r>
    </w:p>
  </w:footnote>
  <w:footnote w:type="continuationSeparator" w:id="0">
    <w:p w14:paraId="3A467071" w14:textId="77777777" w:rsidR="00E20A10" w:rsidRDefault="00E20A10" w:rsidP="000A66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D0E68"/>
    <w:multiLevelType w:val="hybridMultilevel"/>
    <w:tmpl w:val="9F3ADEFC"/>
    <w:lvl w:ilvl="0" w:tplc="0C070001">
      <w:start w:val="1"/>
      <w:numFmt w:val="bullet"/>
      <w:lvlText w:val=""/>
      <w:lvlJc w:val="left"/>
      <w:pPr>
        <w:ind w:left="765" w:hanging="360"/>
      </w:pPr>
      <w:rPr>
        <w:rFonts w:ascii="Symbol" w:hAnsi="Symbol" w:hint="default"/>
      </w:rPr>
    </w:lvl>
    <w:lvl w:ilvl="1" w:tplc="0C070003" w:tentative="1">
      <w:start w:val="1"/>
      <w:numFmt w:val="bullet"/>
      <w:lvlText w:val="o"/>
      <w:lvlJc w:val="left"/>
      <w:pPr>
        <w:ind w:left="1485" w:hanging="360"/>
      </w:pPr>
      <w:rPr>
        <w:rFonts w:ascii="Courier New" w:hAnsi="Courier New" w:cs="Courier New" w:hint="default"/>
      </w:rPr>
    </w:lvl>
    <w:lvl w:ilvl="2" w:tplc="0C070005" w:tentative="1">
      <w:start w:val="1"/>
      <w:numFmt w:val="bullet"/>
      <w:lvlText w:val=""/>
      <w:lvlJc w:val="left"/>
      <w:pPr>
        <w:ind w:left="2205" w:hanging="360"/>
      </w:pPr>
      <w:rPr>
        <w:rFonts w:ascii="Wingdings" w:hAnsi="Wingdings" w:hint="default"/>
      </w:rPr>
    </w:lvl>
    <w:lvl w:ilvl="3" w:tplc="0C070001" w:tentative="1">
      <w:start w:val="1"/>
      <w:numFmt w:val="bullet"/>
      <w:lvlText w:val=""/>
      <w:lvlJc w:val="left"/>
      <w:pPr>
        <w:ind w:left="2925" w:hanging="360"/>
      </w:pPr>
      <w:rPr>
        <w:rFonts w:ascii="Symbol" w:hAnsi="Symbol" w:hint="default"/>
      </w:rPr>
    </w:lvl>
    <w:lvl w:ilvl="4" w:tplc="0C070003" w:tentative="1">
      <w:start w:val="1"/>
      <w:numFmt w:val="bullet"/>
      <w:lvlText w:val="o"/>
      <w:lvlJc w:val="left"/>
      <w:pPr>
        <w:ind w:left="3645" w:hanging="360"/>
      </w:pPr>
      <w:rPr>
        <w:rFonts w:ascii="Courier New" w:hAnsi="Courier New" w:cs="Courier New" w:hint="default"/>
      </w:rPr>
    </w:lvl>
    <w:lvl w:ilvl="5" w:tplc="0C070005" w:tentative="1">
      <w:start w:val="1"/>
      <w:numFmt w:val="bullet"/>
      <w:lvlText w:val=""/>
      <w:lvlJc w:val="left"/>
      <w:pPr>
        <w:ind w:left="4365" w:hanging="360"/>
      </w:pPr>
      <w:rPr>
        <w:rFonts w:ascii="Wingdings" w:hAnsi="Wingdings" w:hint="default"/>
      </w:rPr>
    </w:lvl>
    <w:lvl w:ilvl="6" w:tplc="0C070001" w:tentative="1">
      <w:start w:val="1"/>
      <w:numFmt w:val="bullet"/>
      <w:lvlText w:val=""/>
      <w:lvlJc w:val="left"/>
      <w:pPr>
        <w:ind w:left="5085" w:hanging="360"/>
      </w:pPr>
      <w:rPr>
        <w:rFonts w:ascii="Symbol" w:hAnsi="Symbol" w:hint="default"/>
      </w:rPr>
    </w:lvl>
    <w:lvl w:ilvl="7" w:tplc="0C070003" w:tentative="1">
      <w:start w:val="1"/>
      <w:numFmt w:val="bullet"/>
      <w:lvlText w:val="o"/>
      <w:lvlJc w:val="left"/>
      <w:pPr>
        <w:ind w:left="5805" w:hanging="360"/>
      </w:pPr>
      <w:rPr>
        <w:rFonts w:ascii="Courier New" w:hAnsi="Courier New" w:cs="Courier New" w:hint="default"/>
      </w:rPr>
    </w:lvl>
    <w:lvl w:ilvl="8" w:tplc="0C070005" w:tentative="1">
      <w:start w:val="1"/>
      <w:numFmt w:val="bullet"/>
      <w:lvlText w:val=""/>
      <w:lvlJc w:val="left"/>
      <w:pPr>
        <w:ind w:left="6525" w:hanging="360"/>
      </w:pPr>
      <w:rPr>
        <w:rFonts w:ascii="Wingdings" w:hAnsi="Wingdings" w:hint="default"/>
      </w:rPr>
    </w:lvl>
  </w:abstractNum>
  <w:abstractNum w:abstractNumId="1" w15:restartNumberingAfterBreak="0">
    <w:nsid w:val="02837FFC"/>
    <w:multiLevelType w:val="hybridMultilevel"/>
    <w:tmpl w:val="93C69A6A"/>
    <w:lvl w:ilvl="0" w:tplc="0C070011">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3F741DE"/>
    <w:multiLevelType w:val="hybridMultilevel"/>
    <w:tmpl w:val="86B8E130"/>
    <w:lvl w:ilvl="0" w:tplc="0C070011">
      <w:start w:val="5"/>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4351A9A"/>
    <w:multiLevelType w:val="hybridMultilevel"/>
    <w:tmpl w:val="0B04F3E2"/>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AC41F9A"/>
    <w:multiLevelType w:val="hybridMultilevel"/>
    <w:tmpl w:val="F446D9BC"/>
    <w:lvl w:ilvl="0" w:tplc="61EE430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12A2AD4"/>
    <w:multiLevelType w:val="hybridMultilevel"/>
    <w:tmpl w:val="6F84B46C"/>
    <w:lvl w:ilvl="0" w:tplc="8FC02C36">
      <w:start w:val="1"/>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159435D"/>
    <w:multiLevelType w:val="hybridMultilevel"/>
    <w:tmpl w:val="059A68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1B7451C"/>
    <w:multiLevelType w:val="hybridMultilevel"/>
    <w:tmpl w:val="C10EA92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B374D11"/>
    <w:multiLevelType w:val="hybridMultilevel"/>
    <w:tmpl w:val="4340600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1D7F44D0"/>
    <w:multiLevelType w:val="hybridMultilevel"/>
    <w:tmpl w:val="EA0A0CBE"/>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1E363FB3"/>
    <w:multiLevelType w:val="hybridMultilevel"/>
    <w:tmpl w:val="130AC9B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1F8724B0"/>
    <w:multiLevelType w:val="hybridMultilevel"/>
    <w:tmpl w:val="5428E9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0E17F4D"/>
    <w:multiLevelType w:val="hybridMultilevel"/>
    <w:tmpl w:val="F446D9BC"/>
    <w:lvl w:ilvl="0" w:tplc="61EE430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22F43417"/>
    <w:multiLevelType w:val="hybridMultilevel"/>
    <w:tmpl w:val="340286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28E63D02"/>
    <w:multiLevelType w:val="hybridMultilevel"/>
    <w:tmpl w:val="AED4AE3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2F75521B"/>
    <w:multiLevelType w:val="hybridMultilevel"/>
    <w:tmpl w:val="678AB68C"/>
    <w:lvl w:ilvl="0" w:tplc="F1665514">
      <w:start w:val="1"/>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32146B7"/>
    <w:multiLevelType w:val="hybridMultilevel"/>
    <w:tmpl w:val="E53013B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407C26E6"/>
    <w:multiLevelType w:val="hybridMultilevel"/>
    <w:tmpl w:val="FB5A3D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6626F19"/>
    <w:multiLevelType w:val="hybridMultilevel"/>
    <w:tmpl w:val="DC32FD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76A7731"/>
    <w:multiLevelType w:val="hybridMultilevel"/>
    <w:tmpl w:val="4340600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499949C0"/>
    <w:multiLevelType w:val="hybridMultilevel"/>
    <w:tmpl w:val="6078320E"/>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569A2A7A"/>
    <w:multiLevelType w:val="hybridMultilevel"/>
    <w:tmpl w:val="56707828"/>
    <w:lvl w:ilvl="0" w:tplc="B65EC59A">
      <w:start w:val="1"/>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8236FFA"/>
    <w:multiLevelType w:val="hybridMultilevel"/>
    <w:tmpl w:val="6A641E7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5AA11AC6"/>
    <w:multiLevelType w:val="hybridMultilevel"/>
    <w:tmpl w:val="B106D61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60113E7C"/>
    <w:multiLevelType w:val="hybridMultilevel"/>
    <w:tmpl w:val="1E284CF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65D31D50"/>
    <w:multiLevelType w:val="hybridMultilevel"/>
    <w:tmpl w:val="08A61B38"/>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67B556C4"/>
    <w:multiLevelType w:val="hybridMultilevel"/>
    <w:tmpl w:val="EE4C8E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958330F"/>
    <w:multiLevelType w:val="hybridMultilevel"/>
    <w:tmpl w:val="F800AF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6C9C5D7F"/>
    <w:multiLevelType w:val="hybridMultilevel"/>
    <w:tmpl w:val="8864CB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6D970FC0"/>
    <w:multiLevelType w:val="hybridMultilevel"/>
    <w:tmpl w:val="3C24BDB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6DEB2448"/>
    <w:multiLevelType w:val="hybridMultilevel"/>
    <w:tmpl w:val="08A4ED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7186656B"/>
    <w:multiLevelType w:val="hybridMultilevel"/>
    <w:tmpl w:val="559EE736"/>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775C57ED"/>
    <w:multiLevelType w:val="hybridMultilevel"/>
    <w:tmpl w:val="E0EC50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7C9F23D2"/>
    <w:multiLevelType w:val="hybridMultilevel"/>
    <w:tmpl w:val="698EFC7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3"/>
  </w:num>
  <w:num w:numId="2">
    <w:abstractNumId w:val="30"/>
  </w:num>
  <w:num w:numId="3">
    <w:abstractNumId w:val="13"/>
  </w:num>
  <w:num w:numId="4">
    <w:abstractNumId w:val="1"/>
  </w:num>
  <w:num w:numId="5">
    <w:abstractNumId w:val="25"/>
  </w:num>
  <w:num w:numId="6">
    <w:abstractNumId w:val="33"/>
  </w:num>
  <w:num w:numId="7">
    <w:abstractNumId w:val="2"/>
  </w:num>
  <w:num w:numId="8">
    <w:abstractNumId w:val="8"/>
  </w:num>
  <w:num w:numId="9">
    <w:abstractNumId w:val="20"/>
  </w:num>
  <w:num w:numId="10">
    <w:abstractNumId w:val="19"/>
  </w:num>
  <w:num w:numId="11">
    <w:abstractNumId w:val="24"/>
  </w:num>
  <w:num w:numId="12">
    <w:abstractNumId w:val="9"/>
  </w:num>
  <w:num w:numId="13">
    <w:abstractNumId w:val="3"/>
  </w:num>
  <w:num w:numId="14">
    <w:abstractNumId w:val="22"/>
  </w:num>
  <w:num w:numId="15">
    <w:abstractNumId w:val="10"/>
  </w:num>
  <w:num w:numId="16">
    <w:abstractNumId w:val="29"/>
  </w:num>
  <w:num w:numId="17">
    <w:abstractNumId w:val="16"/>
  </w:num>
  <w:num w:numId="18">
    <w:abstractNumId w:val="7"/>
  </w:num>
  <w:num w:numId="19">
    <w:abstractNumId w:val="0"/>
  </w:num>
  <w:num w:numId="20">
    <w:abstractNumId w:val="14"/>
  </w:num>
  <w:num w:numId="21">
    <w:abstractNumId w:val="12"/>
  </w:num>
  <w:num w:numId="22">
    <w:abstractNumId w:val="31"/>
  </w:num>
  <w:num w:numId="23">
    <w:abstractNumId w:val="4"/>
  </w:num>
  <w:num w:numId="24">
    <w:abstractNumId w:val="26"/>
  </w:num>
  <w:num w:numId="25">
    <w:abstractNumId w:val="11"/>
  </w:num>
  <w:num w:numId="26">
    <w:abstractNumId w:val="32"/>
  </w:num>
  <w:num w:numId="27">
    <w:abstractNumId w:val="6"/>
  </w:num>
  <w:num w:numId="28">
    <w:abstractNumId w:val="15"/>
  </w:num>
  <w:num w:numId="29">
    <w:abstractNumId w:val="21"/>
  </w:num>
  <w:num w:numId="30">
    <w:abstractNumId w:val="5"/>
  </w:num>
  <w:num w:numId="31">
    <w:abstractNumId w:val="28"/>
  </w:num>
  <w:num w:numId="32">
    <w:abstractNumId w:val="17"/>
  </w:num>
  <w:num w:numId="33">
    <w:abstractNumId w:val="18"/>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54A"/>
    <w:rsid w:val="0000668E"/>
    <w:rsid w:val="000A660F"/>
    <w:rsid w:val="000B3C4B"/>
    <w:rsid w:val="00154AEE"/>
    <w:rsid w:val="00214FBD"/>
    <w:rsid w:val="00275CD9"/>
    <w:rsid w:val="002A6FE2"/>
    <w:rsid w:val="002E1437"/>
    <w:rsid w:val="003241EB"/>
    <w:rsid w:val="00344F08"/>
    <w:rsid w:val="00391AA5"/>
    <w:rsid w:val="003F229B"/>
    <w:rsid w:val="0040037E"/>
    <w:rsid w:val="00443528"/>
    <w:rsid w:val="00493F4A"/>
    <w:rsid w:val="004A2656"/>
    <w:rsid w:val="004B6C57"/>
    <w:rsid w:val="004C2D1B"/>
    <w:rsid w:val="004D3026"/>
    <w:rsid w:val="004E56AF"/>
    <w:rsid w:val="00525D58"/>
    <w:rsid w:val="00581879"/>
    <w:rsid w:val="00592637"/>
    <w:rsid w:val="00593B48"/>
    <w:rsid w:val="00594F62"/>
    <w:rsid w:val="005D0B1F"/>
    <w:rsid w:val="00634FAB"/>
    <w:rsid w:val="00636F33"/>
    <w:rsid w:val="006F0BA7"/>
    <w:rsid w:val="00726356"/>
    <w:rsid w:val="00742420"/>
    <w:rsid w:val="007E1A0C"/>
    <w:rsid w:val="008029D5"/>
    <w:rsid w:val="008276FE"/>
    <w:rsid w:val="008308BB"/>
    <w:rsid w:val="00886185"/>
    <w:rsid w:val="008A3DD7"/>
    <w:rsid w:val="0094754A"/>
    <w:rsid w:val="00A75254"/>
    <w:rsid w:val="00A75750"/>
    <w:rsid w:val="00A95AFA"/>
    <w:rsid w:val="00AE3EE0"/>
    <w:rsid w:val="00B15C91"/>
    <w:rsid w:val="00B32739"/>
    <w:rsid w:val="00B33299"/>
    <w:rsid w:val="00B37CF3"/>
    <w:rsid w:val="00B4410C"/>
    <w:rsid w:val="00B503C9"/>
    <w:rsid w:val="00B6287D"/>
    <w:rsid w:val="00B816BC"/>
    <w:rsid w:val="00BA7FAE"/>
    <w:rsid w:val="00BC5A52"/>
    <w:rsid w:val="00BD1A98"/>
    <w:rsid w:val="00BD4215"/>
    <w:rsid w:val="00C13E11"/>
    <w:rsid w:val="00C448B0"/>
    <w:rsid w:val="00C56FFF"/>
    <w:rsid w:val="00CB7FAE"/>
    <w:rsid w:val="00CC113C"/>
    <w:rsid w:val="00CD16D6"/>
    <w:rsid w:val="00D102F4"/>
    <w:rsid w:val="00D361B4"/>
    <w:rsid w:val="00DB1015"/>
    <w:rsid w:val="00E20A10"/>
    <w:rsid w:val="00E431A4"/>
    <w:rsid w:val="00E9646B"/>
    <w:rsid w:val="00E9673A"/>
    <w:rsid w:val="00EC6EC9"/>
    <w:rsid w:val="00EE5EA0"/>
    <w:rsid w:val="00F23826"/>
    <w:rsid w:val="00F5427B"/>
    <w:rsid w:val="00F73FE7"/>
    <w:rsid w:val="00F76346"/>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656B81"/>
  <w15:docId w15:val="{33635A7F-9ED6-BA4F-B652-FDF42EBAA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754A"/>
    <w:pPr>
      <w:ind w:left="720"/>
      <w:contextualSpacing/>
    </w:pPr>
  </w:style>
  <w:style w:type="table" w:styleId="Tabellenraster">
    <w:name w:val="Table Grid"/>
    <w:basedOn w:val="NormaleTabelle"/>
    <w:uiPriority w:val="59"/>
    <w:rsid w:val="00B32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A66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660F"/>
  </w:style>
  <w:style w:type="paragraph" w:styleId="Fuzeile">
    <w:name w:val="footer"/>
    <w:basedOn w:val="Standard"/>
    <w:link w:val="FuzeileZchn"/>
    <w:uiPriority w:val="99"/>
    <w:unhideWhenUsed/>
    <w:rsid w:val="000A66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660F"/>
  </w:style>
  <w:style w:type="character" w:styleId="Hyperlink">
    <w:name w:val="Hyperlink"/>
    <w:basedOn w:val="Absatz-Standardschriftart"/>
    <w:uiPriority w:val="99"/>
    <w:semiHidden/>
    <w:unhideWhenUsed/>
    <w:rsid w:val="008276FE"/>
    <w:rPr>
      <w:color w:val="0563C1"/>
      <w:u w:val="single"/>
    </w:rPr>
  </w:style>
  <w:style w:type="paragraph" w:styleId="Sprechblasentext">
    <w:name w:val="Balloon Text"/>
    <w:basedOn w:val="Standard"/>
    <w:link w:val="SprechblasentextZchn"/>
    <w:uiPriority w:val="99"/>
    <w:semiHidden/>
    <w:unhideWhenUsed/>
    <w:rsid w:val="008A3D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A3D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20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815</Words>
  <Characters>5135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Gerstbach</dc:creator>
  <cp:keywords/>
  <dc:description/>
  <cp:lastModifiedBy>Werner Holzheu</cp:lastModifiedBy>
  <cp:revision>3</cp:revision>
  <cp:lastPrinted>2016-02-16T16:15:00Z</cp:lastPrinted>
  <dcterms:created xsi:type="dcterms:W3CDTF">2021-04-14T11:28:00Z</dcterms:created>
  <dcterms:modified xsi:type="dcterms:W3CDTF">2021-04-14T11:29:00Z</dcterms:modified>
</cp:coreProperties>
</file>